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56"/>
        <w:gridCol w:w="1417"/>
        <w:gridCol w:w="1488"/>
        <w:gridCol w:w="2056"/>
        <w:gridCol w:w="2551"/>
        <w:gridCol w:w="5754"/>
      </w:tblGrid>
      <w:tr w:rsidR="00040B77" w:rsidRPr="005400D8" w14:paraId="4B22E271" w14:textId="77777777" w:rsidTr="19720BA8">
        <w:trPr>
          <w:trHeight w:val="397"/>
        </w:trPr>
        <w:tc>
          <w:tcPr>
            <w:tcW w:w="2156" w:type="dxa"/>
            <w:vAlign w:val="center"/>
          </w:tcPr>
          <w:p w14:paraId="0B93810B" w14:textId="77777777" w:rsidR="00040B77" w:rsidRPr="00133844" w:rsidRDefault="6A236EA5" w:rsidP="19720BA8">
            <w:pPr>
              <w:autoSpaceDE w:val="0"/>
              <w:autoSpaceDN w:val="0"/>
              <w:adjustRightInd w:val="0"/>
              <w:spacing w:before="40" w:after="40" w:line="240" w:lineRule="auto"/>
              <w:rPr>
                <w:rFonts w:asciiTheme="minorHAnsi" w:hAnsiTheme="minorHAnsi" w:cstheme="minorBidi"/>
                <w:sz w:val="40"/>
                <w:szCs w:val="40"/>
              </w:rPr>
            </w:pPr>
            <w:r w:rsidRPr="19720BA8">
              <w:rPr>
                <w:rFonts w:asciiTheme="minorHAnsi" w:hAnsiTheme="minorHAnsi" w:cstheme="minorBidi"/>
              </w:rPr>
              <w:t>Activity Description:</w:t>
            </w:r>
          </w:p>
        </w:tc>
        <w:tc>
          <w:tcPr>
            <w:tcW w:w="13266" w:type="dxa"/>
            <w:gridSpan w:val="5"/>
            <w:vAlign w:val="center"/>
          </w:tcPr>
          <w:p w14:paraId="34CA2CBB" w14:textId="583960B9" w:rsidR="00040B77" w:rsidRPr="001E0DB8" w:rsidRDefault="006F1301" w:rsidP="00040B77">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Cooking Activities</w:t>
            </w:r>
          </w:p>
        </w:tc>
      </w:tr>
      <w:tr w:rsidR="009E3D6B" w:rsidRPr="005400D8" w14:paraId="77116CCD" w14:textId="77777777" w:rsidTr="19720BA8">
        <w:trPr>
          <w:trHeight w:val="397"/>
        </w:trPr>
        <w:tc>
          <w:tcPr>
            <w:tcW w:w="2156" w:type="dxa"/>
            <w:vAlign w:val="center"/>
          </w:tcPr>
          <w:p w14:paraId="1455E118" w14:textId="77777777" w:rsidR="009E3D6B" w:rsidRPr="007A16AF" w:rsidRDefault="009E3D6B" w:rsidP="009E3D6B">
            <w:pPr>
              <w:autoSpaceDE w:val="0"/>
              <w:autoSpaceDN w:val="0"/>
              <w:adjustRightInd w:val="0"/>
              <w:spacing w:before="40" w:after="40" w:line="240" w:lineRule="auto"/>
              <w:rPr>
                <w:rFonts w:asciiTheme="minorHAnsi" w:hAnsiTheme="minorHAnsi" w:cstheme="minorHAnsi"/>
                <w:bCs/>
                <w:sz w:val="40"/>
                <w:szCs w:val="40"/>
              </w:rPr>
            </w:pPr>
            <w:r w:rsidRPr="007A16AF">
              <w:rPr>
                <w:rFonts w:asciiTheme="minorHAnsi" w:hAnsiTheme="minorHAnsi" w:cstheme="minorHAnsi"/>
                <w:bCs/>
              </w:rPr>
              <w:t>Current Version:</w:t>
            </w:r>
          </w:p>
        </w:tc>
        <w:tc>
          <w:tcPr>
            <w:tcW w:w="1417" w:type="dxa"/>
            <w:vAlign w:val="center"/>
          </w:tcPr>
          <w:p w14:paraId="3DA9199B" w14:textId="4BFF9FCA" w:rsidR="009E3D6B" w:rsidRPr="001E0DB8" w:rsidRDefault="009E3D6B" w:rsidP="009E3D6B">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01</w:t>
            </w:r>
          </w:p>
        </w:tc>
        <w:tc>
          <w:tcPr>
            <w:tcW w:w="1488" w:type="dxa"/>
            <w:shd w:val="clear" w:color="auto" w:fill="BFBFBF" w:themeFill="background1" w:themeFillShade="BF"/>
            <w:vAlign w:val="center"/>
          </w:tcPr>
          <w:p w14:paraId="1B481884" w14:textId="77777777" w:rsidR="009E3D6B" w:rsidRPr="001E0DB8" w:rsidRDefault="009E3D6B" w:rsidP="009E3D6B">
            <w:pPr>
              <w:autoSpaceDE w:val="0"/>
              <w:autoSpaceDN w:val="0"/>
              <w:adjustRightInd w:val="0"/>
              <w:spacing w:before="40" w:after="40" w:line="240" w:lineRule="auto"/>
              <w:rPr>
                <w:rFonts w:ascii="Calibri Light" w:hAnsi="Calibri Light" w:cs="Calibri Light"/>
                <w:i/>
                <w:iCs/>
              </w:rPr>
            </w:pPr>
          </w:p>
        </w:tc>
        <w:tc>
          <w:tcPr>
            <w:tcW w:w="2056" w:type="dxa"/>
            <w:shd w:val="clear" w:color="auto" w:fill="BFBFBF" w:themeFill="background1" w:themeFillShade="BF"/>
            <w:vAlign w:val="center"/>
          </w:tcPr>
          <w:p w14:paraId="37E14530" w14:textId="77777777" w:rsidR="009E3D6B" w:rsidRPr="001E0DB8" w:rsidRDefault="009E3D6B" w:rsidP="009E3D6B">
            <w:pPr>
              <w:autoSpaceDE w:val="0"/>
              <w:autoSpaceDN w:val="0"/>
              <w:adjustRightInd w:val="0"/>
              <w:spacing w:before="40" w:after="40" w:line="240" w:lineRule="auto"/>
              <w:rPr>
                <w:rFonts w:ascii="Calibri Light" w:hAnsi="Calibri Light" w:cs="Calibri Light"/>
                <w:i/>
                <w:iCs/>
              </w:rPr>
            </w:pPr>
          </w:p>
        </w:tc>
        <w:tc>
          <w:tcPr>
            <w:tcW w:w="2551" w:type="dxa"/>
            <w:vAlign w:val="center"/>
          </w:tcPr>
          <w:p w14:paraId="582815FB" w14:textId="77777777" w:rsidR="009E3D6B" w:rsidRPr="002F3E6C" w:rsidRDefault="009E3D6B" w:rsidP="009E3D6B">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Content Developer:</w:t>
            </w:r>
          </w:p>
        </w:tc>
        <w:tc>
          <w:tcPr>
            <w:tcW w:w="5754" w:type="dxa"/>
            <w:vAlign w:val="center"/>
          </w:tcPr>
          <w:p w14:paraId="14E02C55" w14:textId="3FB2A339" w:rsidR="009E3D6B" w:rsidRPr="001E0DB8" w:rsidRDefault="009E3D6B" w:rsidP="009E3D6B">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Daryl Scott</w:t>
            </w:r>
          </w:p>
        </w:tc>
      </w:tr>
      <w:tr w:rsidR="001E0DB8" w:rsidRPr="005400D8" w14:paraId="64D9DE8F" w14:textId="77777777" w:rsidTr="19720BA8">
        <w:trPr>
          <w:trHeight w:val="397"/>
        </w:trPr>
        <w:tc>
          <w:tcPr>
            <w:tcW w:w="2156" w:type="dxa"/>
            <w:vAlign w:val="center"/>
          </w:tcPr>
          <w:p w14:paraId="7287EFF4"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First Released:</w:t>
            </w:r>
          </w:p>
        </w:tc>
        <w:tc>
          <w:tcPr>
            <w:tcW w:w="1417" w:type="dxa"/>
            <w:vAlign w:val="center"/>
          </w:tcPr>
          <w:p w14:paraId="640D4AAA" w14:textId="0432825D" w:rsidR="001E0DB8" w:rsidRPr="001E0DB8" w:rsidRDefault="00513069" w:rsidP="001E0DB8">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October</w:t>
            </w:r>
            <w:r w:rsidR="001E0DB8" w:rsidRPr="001E0DB8">
              <w:rPr>
                <w:rFonts w:ascii="Calibri Light" w:hAnsi="Calibri Light" w:cs="Calibri Light"/>
                <w:i/>
                <w:iCs/>
              </w:rPr>
              <w:t xml:space="preserve"> 2022</w:t>
            </w:r>
          </w:p>
        </w:tc>
        <w:tc>
          <w:tcPr>
            <w:tcW w:w="1488" w:type="dxa"/>
            <w:vAlign w:val="center"/>
          </w:tcPr>
          <w:p w14:paraId="6CF652AB" w14:textId="77777777" w:rsidR="001E0DB8" w:rsidRPr="001E0DB8" w:rsidRDefault="001E0DB8" w:rsidP="001E0DB8">
            <w:pPr>
              <w:autoSpaceDE w:val="0"/>
              <w:autoSpaceDN w:val="0"/>
              <w:adjustRightInd w:val="0"/>
              <w:spacing w:before="40" w:after="40" w:line="240" w:lineRule="auto"/>
              <w:rPr>
                <w:rFonts w:asciiTheme="minorHAnsi" w:hAnsiTheme="minorHAnsi" w:cstheme="minorHAnsi"/>
              </w:rPr>
            </w:pPr>
            <w:r w:rsidRPr="001E0DB8">
              <w:rPr>
                <w:rFonts w:asciiTheme="minorHAnsi" w:hAnsiTheme="minorHAnsi" w:cstheme="minorHAnsi"/>
              </w:rPr>
              <w:t>Last Updated:</w:t>
            </w:r>
          </w:p>
        </w:tc>
        <w:tc>
          <w:tcPr>
            <w:tcW w:w="2056" w:type="dxa"/>
            <w:vAlign w:val="center"/>
          </w:tcPr>
          <w:p w14:paraId="40CE4E13" w14:textId="499B50C2" w:rsidR="001E0DB8" w:rsidRPr="001E0DB8" w:rsidRDefault="00513069" w:rsidP="001E0DB8">
            <w:pPr>
              <w:autoSpaceDE w:val="0"/>
              <w:autoSpaceDN w:val="0"/>
              <w:adjustRightInd w:val="0"/>
              <w:spacing w:before="40" w:after="40" w:line="240" w:lineRule="auto"/>
              <w:rPr>
                <w:rFonts w:ascii="Calibri Light" w:hAnsi="Calibri Light" w:cs="Calibri Light"/>
                <w:i/>
                <w:iCs/>
              </w:rPr>
            </w:pPr>
            <w:r>
              <w:rPr>
                <w:rFonts w:ascii="Calibri Light" w:hAnsi="Calibri Light" w:cs="Calibri Light"/>
                <w:i/>
                <w:iCs/>
              </w:rPr>
              <w:t>October</w:t>
            </w:r>
            <w:r w:rsidR="001E0DB8" w:rsidRPr="001E0DB8">
              <w:rPr>
                <w:rFonts w:ascii="Calibri Light" w:hAnsi="Calibri Light" w:cs="Calibri Light"/>
                <w:i/>
                <w:iCs/>
              </w:rPr>
              <w:t xml:space="preserve"> 2022</w:t>
            </w:r>
          </w:p>
        </w:tc>
        <w:tc>
          <w:tcPr>
            <w:tcW w:w="2551" w:type="dxa"/>
            <w:vAlign w:val="center"/>
          </w:tcPr>
          <w:p w14:paraId="459614BB"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Document Authoriser</w:t>
            </w:r>
            <w:r>
              <w:rPr>
                <w:rFonts w:asciiTheme="minorHAnsi" w:hAnsiTheme="minorHAnsi" w:cstheme="minorHAnsi"/>
              </w:rPr>
              <w:t>:</w:t>
            </w:r>
          </w:p>
        </w:tc>
        <w:tc>
          <w:tcPr>
            <w:tcW w:w="5754" w:type="dxa"/>
            <w:vAlign w:val="center"/>
          </w:tcPr>
          <w:p w14:paraId="29A61E01" w14:textId="1E613DAD"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 xml:space="preserve">Branch Commissioner </w:t>
            </w:r>
            <w:r w:rsidR="006F1301">
              <w:rPr>
                <w:rFonts w:ascii="Calibri Light" w:hAnsi="Calibri Light" w:cs="Calibri Light"/>
                <w:i/>
                <w:iCs/>
              </w:rPr>
              <w:t>(</w:t>
            </w:r>
            <w:r w:rsidRPr="001E0DB8">
              <w:rPr>
                <w:rFonts w:ascii="Calibri Light" w:hAnsi="Calibri Light" w:cs="Calibri Light"/>
                <w:i/>
                <w:iCs/>
              </w:rPr>
              <w:t>Core Scouting</w:t>
            </w:r>
            <w:r w:rsidR="006F1301">
              <w:rPr>
                <w:rFonts w:ascii="Calibri Light" w:hAnsi="Calibri Light" w:cs="Calibri Light"/>
                <w:i/>
                <w:iCs/>
              </w:rPr>
              <w:t>)</w:t>
            </w:r>
          </w:p>
        </w:tc>
      </w:tr>
      <w:tr w:rsidR="001E0DB8" w:rsidRPr="002D6FBA" w14:paraId="639B3583" w14:textId="77777777" w:rsidTr="19720BA8">
        <w:trPr>
          <w:trHeight w:val="397"/>
        </w:trPr>
        <w:tc>
          <w:tcPr>
            <w:tcW w:w="2156" w:type="dxa"/>
            <w:vAlign w:val="center"/>
          </w:tcPr>
          <w:p w14:paraId="153BF7C2"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sz w:val="40"/>
                <w:szCs w:val="40"/>
              </w:rPr>
            </w:pPr>
            <w:r w:rsidRPr="002F3E6C">
              <w:rPr>
                <w:rFonts w:asciiTheme="minorHAnsi" w:hAnsiTheme="minorHAnsi" w:cstheme="minorHAnsi"/>
              </w:rPr>
              <w:t>Review Frequency:</w:t>
            </w:r>
          </w:p>
        </w:tc>
        <w:tc>
          <w:tcPr>
            <w:tcW w:w="1417" w:type="dxa"/>
            <w:vAlign w:val="center"/>
          </w:tcPr>
          <w:p w14:paraId="389C7EDB" w14:textId="68D1C674"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12 months</w:t>
            </w:r>
          </w:p>
        </w:tc>
        <w:tc>
          <w:tcPr>
            <w:tcW w:w="1488" w:type="dxa"/>
            <w:vAlign w:val="center"/>
          </w:tcPr>
          <w:p w14:paraId="66BB65EE" w14:textId="77777777" w:rsidR="001E0DB8" w:rsidRPr="001E0DB8" w:rsidRDefault="001E0DB8" w:rsidP="001E0DB8">
            <w:pPr>
              <w:autoSpaceDE w:val="0"/>
              <w:autoSpaceDN w:val="0"/>
              <w:adjustRightInd w:val="0"/>
              <w:spacing w:before="40" w:after="40" w:line="240" w:lineRule="auto"/>
              <w:rPr>
                <w:rFonts w:asciiTheme="minorHAnsi" w:hAnsiTheme="minorHAnsi" w:cstheme="minorHAnsi"/>
              </w:rPr>
            </w:pPr>
            <w:r w:rsidRPr="001E0DB8">
              <w:rPr>
                <w:rFonts w:asciiTheme="minorHAnsi" w:hAnsiTheme="minorHAnsi" w:cstheme="minorHAnsi"/>
              </w:rPr>
              <w:t>Review Before:</w:t>
            </w:r>
          </w:p>
        </w:tc>
        <w:tc>
          <w:tcPr>
            <w:tcW w:w="2056" w:type="dxa"/>
            <w:vAlign w:val="center"/>
          </w:tcPr>
          <w:p w14:paraId="3E425B84" w14:textId="764769AE"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July 2023</w:t>
            </w:r>
          </w:p>
        </w:tc>
        <w:tc>
          <w:tcPr>
            <w:tcW w:w="2551" w:type="dxa"/>
            <w:vAlign w:val="center"/>
          </w:tcPr>
          <w:p w14:paraId="12BD9AB1" w14:textId="77777777" w:rsidR="001E0DB8" w:rsidRPr="002F3E6C" w:rsidRDefault="001E0DB8" w:rsidP="001E0DB8">
            <w:pPr>
              <w:autoSpaceDE w:val="0"/>
              <w:autoSpaceDN w:val="0"/>
              <w:adjustRightInd w:val="0"/>
              <w:spacing w:before="40" w:after="40" w:line="240" w:lineRule="auto"/>
              <w:rPr>
                <w:rFonts w:asciiTheme="minorHAnsi" w:hAnsiTheme="minorHAnsi" w:cstheme="minorHAnsi"/>
              </w:rPr>
            </w:pPr>
            <w:r w:rsidRPr="002F3E6C">
              <w:rPr>
                <w:rFonts w:asciiTheme="minorHAnsi" w:hAnsiTheme="minorHAnsi" w:cstheme="minorHAnsi"/>
              </w:rPr>
              <w:t>Audience</w:t>
            </w:r>
            <w:r>
              <w:rPr>
                <w:rFonts w:asciiTheme="minorHAnsi" w:hAnsiTheme="minorHAnsi" w:cstheme="minorHAnsi"/>
              </w:rPr>
              <w:t>:</w:t>
            </w:r>
          </w:p>
        </w:tc>
        <w:tc>
          <w:tcPr>
            <w:tcW w:w="5754" w:type="dxa"/>
            <w:vAlign w:val="center"/>
          </w:tcPr>
          <w:p w14:paraId="0EE43393" w14:textId="79A3DA94" w:rsidR="001E0DB8" w:rsidRPr="001E0DB8" w:rsidRDefault="001E0DB8" w:rsidP="001E0DB8">
            <w:pPr>
              <w:autoSpaceDE w:val="0"/>
              <w:autoSpaceDN w:val="0"/>
              <w:adjustRightInd w:val="0"/>
              <w:spacing w:before="40" w:after="40" w:line="240" w:lineRule="auto"/>
              <w:rPr>
                <w:rFonts w:ascii="Calibri Light" w:hAnsi="Calibri Light" w:cs="Calibri Light"/>
                <w:i/>
                <w:iCs/>
              </w:rPr>
            </w:pPr>
            <w:r w:rsidRPr="001E0DB8">
              <w:rPr>
                <w:rFonts w:ascii="Calibri Light" w:hAnsi="Calibri Light" w:cs="Calibri Light"/>
                <w:i/>
                <w:iCs/>
              </w:rPr>
              <w:t>All Youth and Adult Members</w:t>
            </w:r>
          </w:p>
        </w:tc>
      </w:tr>
    </w:tbl>
    <w:p w14:paraId="62B74BD8" w14:textId="2773F536" w:rsidR="00040B77" w:rsidRDefault="00040B77" w:rsidP="00040B77">
      <w:pPr>
        <w:spacing w:after="0" w:line="240" w:lineRule="auto"/>
        <w:rPr>
          <w:rFonts w:cstheme="minorHAnsi"/>
        </w:rPr>
      </w:pPr>
    </w:p>
    <w:tbl>
      <w:tblPr>
        <w:tblStyle w:val="TableGrid"/>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73"/>
        <w:gridCol w:w="3969"/>
        <w:gridCol w:w="4961"/>
        <w:gridCol w:w="2919"/>
      </w:tblGrid>
      <w:tr w:rsidR="00040B77" w:rsidRPr="00561712" w14:paraId="5D45DE3D" w14:textId="77777777" w:rsidTr="6040F308">
        <w:tc>
          <w:tcPr>
            <w:tcW w:w="15422" w:type="dxa"/>
            <w:gridSpan w:val="4"/>
            <w:tcBorders>
              <w:bottom w:val="dotted" w:sz="4" w:space="0" w:color="auto"/>
            </w:tcBorders>
            <w:shd w:val="clear" w:color="auto" w:fill="BFBFBF" w:themeFill="background1" w:themeFillShade="BF"/>
            <w:vAlign w:val="center"/>
          </w:tcPr>
          <w:p w14:paraId="79195E5C" w14:textId="77777777" w:rsidR="00040B77" w:rsidRPr="00561712" w:rsidRDefault="00040B77" w:rsidP="00040B77">
            <w:pPr>
              <w:rPr>
                <w:rFonts w:cstheme="minorHAnsi"/>
                <w:b/>
                <w:szCs w:val="20"/>
              </w:rPr>
            </w:pPr>
            <w:r>
              <w:br w:type="page"/>
            </w:r>
            <w:r w:rsidRPr="00561712">
              <w:rPr>
                <w:rFonts w:cstheme="minorHAnsi"/>
                <w:b/>
                <w:szCs w:val="20"/>
              </w:rPr>
              <w:t xml:space="preserve">Minimum Qualifications and Supervision </w:t>
            </w:r>
          </w:p>
        </w:tc>
      </w:tr>
      <w:tr w:rsidR="00040B77" w:rsidRPr="00313709" w14:paraId="7BC88133" w14:textId="77777777" w:rsidTr="6040F308">
        <w:trPr>
          <w:trHeight w:val="381"/>
        </w:trPr>
        <w:tc>
          <w:tcPr>
            <w:tcW w:w="3573" w:type="dxa"/>
            <w:tcBorders>
              <w:bottom w:val="dotted" w:sz="4" w:space="0" w:color="auto"/>
            </w:tcBorders>
            <w:vAlign w:val="center"/>
          </w:tcPr>
          <w:p w14:paraId="5C6BBCE0" w14:textId="77777777" w:rsidR="00040B77" w:rsidRPr="00313709" w:rsidRDefault="6A236EA5" w:rsidP="19720BA8">
            <w:r>
              <w:t>Minimum qualifications needed to run this activity:</w:t>
            </w:r>
          </w:p>
        </w:tc>
        <w:tc>
          <w:tcPr>
            <w:tcW w:w="3969" w:type="dxa"/>
            <w:tcBorders>
              <w:bottom w:val="dotted" w:sz="4" w:space="0" w:color="auto"/>
            </w:tcBorders>
            <w:vAlign w:val="center"/>
          </w:tcPr>
          <w:p w14:paraId="2C39BABD" w14:textId="7D33F173" w:rsidR="00040B77" w:rsidRPr="00C11544" w:rsidRDefault="004D49C8" w:rsidP="00040B77">
            <w:pPr>
              <w:rPr>
                <w:rFonts w:asciiTheme="majorHAnsi" w:hAnsiTheme="majorHAnsi" w:cstheme="majorHAnsi"/>
                <w:bCs/>
                <w:i/>
                <w:iCs/>
                <w:sz w:val="20"/>
                <w:szCs w:val="20"/>
              </w:rPr>
            </w:pPr>
            <w:r w:rsidRPr="00C11544">
              <w:rPr>
                <w:rFonts w:asciiTheme="majorHAnsi" w:hAnsiTheme="majorHAnsi" w:cstheme="majorHAnsi"/>
                <w:bCs/>
                <w:i/>
                <w:iCs/>
                <w:sz w:val="20"/>
                <w:szCs w:val="20"/>
              </w:rPr>
              <w:t>Patrol Leader / Leader holding Certificate of Proficiency</w:t>
            </w:r>
          </w:p>
        </w:tc>
        <w:tc>
          <w:tcPr>
            <w:tcW w:w="4961" w:type="dxa"/>
            <w:tcBorders>
              <w:bottom w:val="dotted" w:sz="4" w:space="0" w:color="auto"/>
            </w:tcBorders>
            <w:vAlign w:val="center"/>
          </w:tcPr>
          <w:p w14:paraId="3DBDA493" w14:textId="77777777" w:rsidR="00040B77" w:rsidRPr="00313709" w:rsidRDefault="00040B77" w:rsidP="00040B77">
            <w:pPr>
              <w:rPr>
                <w:rFonts w:cstheme="minorHAnsi"/>
                <w:bCs/>
              </w:rPr>
            </w:pPr>
            <w:r w:rsidRPr="00313709">
              <w:rPr>
                <w:rFonts w:cstheme="minorHAnsi"/>
                <w:bCs/>
              </w:rPr>
              <w:t xml:space="preserve">Maximum number of participants per qualified </w:t>
            </w:r>
            <w:r>
              <w:rPr>
                <w:rFonts w:cstheme="minorHAnsi"/>
                <w:bCs/>
              </w:rPr>
              <w:t>person:</w:t>
            </w:r>
          </w:p>
        </w:tc>
        <w:tc>
          <w:tcPr>
            <w:tcW w:w="2919" w:type="dxa"/>
            <w:tcBorders>
              <w:bottom w:val="dotted" w:sz="4" w:space="0" w:color="auto"/>
            </w:tcBorders>
            <w:vAlign w:val="center"/>
          </w:tcPr>
          <w:p w14:paraId="2F5F72EC" w14:textId="7A5966D6" w:rsidR="00040B77" w:rsidRPr="00C11544" w:rsidRDefault="00C11544" w:rsidP="00040B77">
            <w:pPr>
              <w:rPr>
                <w:rFonts w:ascii="Calibri Light" w:hAnsi="Calibri Light" w:cs="Calibri Light"/>
                <w:bCs/>
                <w:i/>
                <w:iCs/>
                <w:sz w:val="20"/>
                <w:szCs w:val="20"/>
              </w:rPr>
            </w:pPr>
            <w:r w:rsidRPr="00C11544">
              <w:rPr>
                <w:rFonts w:ascii="Calibri Light" w:hAnsi="Calibri Light" w:cs="Calibri Light"/>
                <w:bCs/>
                <w:i/>
                <w:iCs/>
                <w:sz w:val="20"/>
                <w:szCs w:val="20"/>
              </w:rPr>
              <w:t>8/32</w:t>
            </w:r>
          </w:p>
        </w:tc>
      </w:tr>
    </w:tbl>
    <w:p w14:paraId="12E1ADE2" w14:textId="6B58A79C" w:rsidR="00040B77" w:rsidRDefault="00040B77" w:rsidP="00040B77">
      <w:pPr>
        <w:spacing w:after="0" w:line="240" w:lineRule="auto"/>
        <w:rPr>
          <w:rFonts w:cstheme="minorHAnsi"/>
        </w:rPr>
      </w:pPr>
    </w:p>
    <w:tbl>
      <w:tblPr>
        <w:tblStyle w:val="TableGrid"/>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19"/>
        <w:gridCol w:w="706"/>
        <w:gridCol w:w="710"/>
        <w:gridCol w:w="723"/>
        <w:gridCol w:w="2947"/>
        <w:gridCol w:w="2530"/>
        <w:gridCol w:w="698"/>
        <w:gridCol w:w="636"/>
        <w:gridCol w:w="746"/>
        <w:gridCol w:w="3307"/>
      </w:tblGrid>
      <w:tr w:rsidR="00040B77" w:rsidRPr="00561712" w14:paraId="55121C94" w14:textId="77777777" w:rsidTr="00E80509">
        <w:tc>
          <w:tcPr>
            <w:tcW w:w="2419" w:type="dxa"/>
            <w:tcBorders>
              <w:top w:val="dotted" w:sz="4" w:space="0" w:color="auto"/>
            </w:tcBorders>
            <w:shd w:val="clear" w:color="auto" w:fill="BFBFBF" w:themeFill="background1" w:themeFillShade="BF"/>
            <w:vAlign w:val="center"/>
          </w:tcPr>
          <w:p w14:paraId="64E785E0" w14:textId="77777777" w:rsidR="00040B77" w:rsidRPr="00561712" w:rsidRDefault="00040B77" w:rsidP="00040B77">
            <w:pPr>
              <w:rPr>
                <w:rFonts w:cstheme="minorHAnsi"/>
                <w:b/>
              </w:rPr>
            </w:pPr>
            <w:r>
              <w:rPr>
                <w:rFonts w:cstheme="minorHAnsi"/>
                <w:b/>
              </w:rPr>
              <w:t>Conditions considered for this risk assessment</w:t>
            </w:r>
          </w:p>
        </w:tc>
        <w:tc>
          <w:tcPr>
            <w:tcW w:w="706" w:type="dxa"/>
            <w:tcBorders>
              <w:top w:val="dotted" w:sz="4" w:space="0" w:color="auto"/>
            </w:tcBorders>
            <w:shd w:val="clear" w:color="auto" w:fill="BFBFBF" w:themeFill="background1" w:themeFillShade="BF"/>
            <w:vAlign w:val="center"/>
          </w:tcPr>
          <w:p w14:paraId="2107D133" w14:textId="77777777" w:rsidR="00040B77" w:rsidRPr="00561712" w:rsidRDefault="00040B77" w:rsidP="00E80509">
            <w:pPr>
              <w:jc w:val="center"/>
              <w:rPr>
                <w:rFonts w:cstheme="minorHAnsi"/>
                <w:b/>
              </w:rPr>
            </w:pPr>
            <w:r w:rsidRPr="00561712">
              <w:rPr>
                <w:rFonts w:cstheme="minorHAnsi"/>
                <w:b/>
              </w:rPr>
              <w:t>YES</w:t>
            </w:r>
          </w:p>
        </w:tc>
        <w:tc>
          <w:tcPr>
            <w:tcW w:w="710" w:type="dxa"/>
            <w:tcBorders>
              <w:top w:val="dotted" w:sz="4" w:space="0" w:color="auto"/>
            </w:tcBorders>
            <w:shd w:val="clear" w:color="auto" w:fill="BFBFBF" w:themeFill="background1" w:themeFillShade="BF"/>
            <w:vAlign w:val="center"/>
          </w:tcPr>
          <w:p w14:paraId="43F14E72" w14:textId="77777777" w:rsidR="00040B77" w:rsidRPr="00561712" w:rsidRDefault="00040B77" w:rsidP="00E80509">
            <w:pPr>
              <w:jc w:val="center"/>
              <w:rPr>
                <w:rFonts w:cstheme="minorHAnsi"/>
                <w:b/>
              </w:rPr>
            </w:pPr>
            <w:r w:rsidRPr="00561712">
              <w:rPr>
                <w:rFonts w:cstheme="minorHAnsi"/>
                <w:b/>
              </w:rPr>
              <w:t>NO</w:t>
            </w:r>
          </w:p>
        </w:tc>
        <w:tc>
          <w:tcPr>
            <w:tcW w:w="723" w:type="dxa"/>
            <w:tcBorders>
              <w:top w:val="dotted" w:sz="4" w:space="0" w:color="auto"/>
            </w:tcBorders>
            <w:shd w:val="clear" w:color="auto" w:fill="BFBFBF" w:themeFill="background1" w:themeFillShade="BF"/>
            <w:vAlign w:val="center"/>
          </w:tcPr>
          <w:p w14:paraId="1B5B38BE" w14:textId="77777777" w:rsidR="00040B77" w:rsidRPr="00561712" w:rsidRDefault="00040B77" w:rsidP="00E80509">
            <w:pPr>
              <w:jc w:val="center"/>
              <w:rPr>
                <w:rFonts w:cstheme="minorHAnsi"/>
                <w:b/>
              </w:rPr>
            </w:pPr>
            <w:r w:rsidRPr="00561712">
              <w:rPr>
                <w:rFonts w:cstheme="minorHAnsi"/>
                <w:b/>
              </w:rPr>
              <w:t>N/A</w:t>
            </w:r>
          </w:p>
        </w:tc>
        <w:tc>
          <w:tcPr>
            <w:tcW w:w="2947" w:type="dxa"/>
            <w:tcBorders>
              <w:top w:val="dotted" w:sz="4" w:space="0" w:color="auto"/>
              <w:right w:val="single" w:sz="4" w:space="0" w:color="auto"/>
            </w:tcBorders>
            <w:shd w:val="clear" w:color="auto" w:fill="BFBFBF" w:themeFill="background1" w:themeFillShade="BF"/>
            <w:vAlign w:val="center"/>
          </w:tcPr>
          <w:p w14:paraId="159C95E3" w14:textId="77777777" w:rsidR="00040B77" w:rsidRPr="00561712" w:rsidRDefault="00040B77" w:rsidP="00040B77">
            <w:pPr>
              <w:rPr>
                <w:rFonts w:cstheme="minorHAnsi"/>
                <w:b/>
              </w:rPr>
            </w:pPr>
            <w:r>
              <w:rPr>
                <w:rFonts w:cstheme="minorHAnsi"/>
                <w:b/>
              </w:rPr>
              <w:t>Acceptable Range</w:t>
            </w:r>
          </w:p>
        </w:tc>
        <w:tc>
          <w:tcPr>
            <w:tcW w:w="2530" w:type="dxa"/>
            <w:tcBorders>
              <w:top w:val="dotted" w:sz="4" w:space="0" w:color="auto"/>
              <w:left w:val="single" w:sz="4" w:space="0" w:color="auto"/>
            </w:tcBorders>
            <w:shd w:val="clear" w:color="auto" w:fill="BFBFBF" w:themeFill="background1" w:themeFillShade="BF"/>
            <w:vAlign w:val="center"/>
          </w:tcPr>
          <w:p w14:paraId="332ED62B" w14:textId="77777777" w:rsidR="00040B77" w:rsidRPr="00561712" w:rsidRDefault="00040B77" w:rsidP="00040B77">
            <w:pPr>
              <w:rPr>
                <w:rFonts w:cstheme="minorHAnsi"/>
                <w:b/>
              </w:rPr>
            </w:pPr>
            <w:r>
              <w:rPr>
                <w:rFonts w:cstheme="minorHAnsi"/>
                <w:b/>
              </w:rPr>
              <w:t>Conditions considered for this risk assessment</w:t>
            </w:r>
          </w:p>
        </w:tc>
        <w:tc>
          <w:tcPr>
            <w:tcW w:w="698" w:type="dxa"/>
            <w:tcBorders>
              <w:top w:val="dotted" w:sz="4" w:space="0" w:color="auto"/>
            </w:tcBorders>
            <w:shd w:val="clear" w:color="auto" w:fill="BFBFBF" w:themeFill="background1" w:themeFillShade="BF"/>
            <w:vAlign w:val="center"/>
          </w:tcPr>
          <w:p w14:paraId="26DB0C02" w14:textId="77777777" w:rsidR="00040B77" w:rsidRPr="00561712" w:rsidRDefault="00040B77" w:rsidP="00E80509">
            <w:pPr>
              <w:jc w:val="center"/>
              <w:rPr>
                <w:rFonts w:cstheme="minorHAnsi"/>
                <w:b/>
              </w:rPr>
            </w:pPr>
            <w:r w:rsidRPr="00561712">
              <w:rPr>
                <w:rFonts w:cstheme="minorHAnsi"/>
                <w:b/>
              </w:rPr>
              <w:t>YES</w:t>
            </w:r>
          </w:p>
        </w:tc>
        <w:tc>
          <w:tcPr>
            <w:tcW w:w="636" w:type="dxa"/>
            <w:tcBorders>
              <w:top w:val="dotted" w:sz="4" w:space="0" w:color="auto"/>
            </w:tcBorders>
            <w:shd w:val="clear" w:color="auto" w:fill="BFBFBF" w:themeFill="background1" w:themeFillShade="BF"/>
            <w:vAlign w:val="center"/>
          </w:tcPr>
          <w:p w14:paraId="3C688124" w14:textId="77777777" w:rsidR="00040B77" w:rsidRPr="00561712" w:rsidRDefault="00040B77" w:rsidP="00E80509">
            <w:pPr>
              <w:jc w:val="center"/>
              <w:rPr>
                <w:rFonts w:cstheme="minorHAnsi"/>
                <w:b/>
              </w:rPr>
            </w:pPr>
            <w:r w:rsidRPr="00561712">
              <w:rPr>
                <w:rFonts w:cstheme="minorHAnsi"/>
                <w:b/>
              </w:rPr>
              <w:t>NO</w:t>
            </w:r>
          </w:p>
        </w:tc>
        <w:tc>
          <w:tcPr>
            <w:tcW w:w="746" w:type="dxa"/>
            <w:tcBorders>
              <w:top w:val="dotted" w:sz="4" w:space="0" w:color="auto"/>
            </w:tcBorders>
            <w:shd w:val="clear" w:color="auto" w:fill="BFBFBF" w:themeFill="background1" w:themeFillShade="BF"/>
            <w:vAlign w:val="center"/>
          </w:tcPr>
          <w:p w14:paraId="102F28CF" w14:textId="77777777" w:rsidR="00040B77" w:rsidRPr="00561712" w:rsidRDefault="00040B77" w:rsidP="00E80509">
            <w:pPr>
              <w:jc w:val="center"/>
              <w:rPr>
                <w:rFonts w:cstheme="minorHAnsi"/>
                <w:b/>
              </w:rPr>
            </w:pPr>
            <w:r w:rsidRPr="00561712">
              <w:rPr>
                <w:rFonts w:cstheme="minorHAnsi"/>
                <w:b/>
              </w:rPr>
              <w:t>N/A</w:t>
            </w:r>
          </w:p>
        </w:tc>
        <w:tc>
          <w:tcPr>
            <w:tcW w:w="3307" w:type="dxa"/>
            <w:tcBorders>
              <w:top w:val="dotted" w:sz="4" w:space="0" w:color="auto"/>
            </w:tcBorders>
            <w:shd w:val="clear" w:color="auto" w:fill="BFBFBF" w:themeFill="background1" w:themeFillShade="BF"/>
            <w:vAlign w:val="center"/>
          </w:tcPr>
          <w:p w14:paraId="7C3D41CC" w14:textId="77777777" w:rsidR="00040B77" w:rsidRPr="00561712" w:rsidRDefault="00040B77" w:rsidP="00040B77">
            <w:pPr>
              <w:rPr>
                <w:rFonts w:cstheme="minorHAnsi"/>
                <w:b/>
              </w:rPr>
            </w:pPr>
            <w:r>
              <w:rPr>
                <w:rFonts w:cstheme="minorHAnsi"/>
                <w:b/>
              </w:rPr>
              <w:t>Acceptable Range</w:t>
            </w:r>
          </w:p>
        </w:tc>
      </w:tr>
      <w:tr w:rsidR="00CB286F" w:rsidRPr="00561712" w14:paraId="344380CD" w14:textId="77777777" w:rsidTr="00E80509">
        <w:trPr>
          <w:trHeight w:val="328"/>
        </w:trPr>
        <w:tc>
          <w:tcPr>
            <w:tcW w:w="2419" w:type="dxa"/>
            <w:shd w:val="clear" w:color="auto" w:fill="FFFFFF" w:themeFill="background1"/>
            <w:vAlign w:val="center"/>
          </w:tcPr>
          <w:p w14:paraId="32DF4224" w14:textId="77777777" w:rsidR="00CB286F" w:rsidRPr="00561712" w:rsidRDefault="00CB286F" w:rsidP="00CB286F">
            <w:pPr>
              <w:rPr>
                <w:rFonts w:cstheme="minorHAnsi"/>
                <w:noProof/>
              </w:rPr>
            </w:pPr>
            <w:r>
              <w:rPr>
                <w:rFonts w:cstheme="minorHAnsi"/>
                <w:noProof/>
              </w:rPr>
              <w:t>Wind</w:t>
            </w:r>
          </w:p>
        </w:tc>
        <w:tc>
          <w:tcPr>
            <w:tcW w:w="706" w:type="dxa"/>
            <w:shd w:val="clear" w:color="auto" w:fill="FFFFFF" w:themeFill="background1"/>
            <w:vAlign w:val="center"/>
          </w:tcPr>
          <w:p w14:paraId="39F939E4" w14:textId="79FF05B3" w:rsidR="00CB286F" w:rsidRPr="00561712" w:rsidRDefault="00CB286F" w:rsidP="00CB286F">
            <w:pPr>
              <w:jc w:val="center"/>
              <w:rPr>
                <w:rFonts w:eastAsia="MS Gothic" w:cstheme="minorHAnsi"/>
                <w:b/>
              </w:rPr>
            </w:pPr>
            <w:r>
              <w:rPr>
                <w:rFonts w:ascii="Wingdings" w:eastAsia="Wingdings" w:hAnsi="Wingdings" w:cs="Wingdings"/>
                <w:sz w:val="36"/>
                <w:szCs w:val="28"/>
              </w:rPr>
              <w:t>x</w:t>
            </w:r>
          </w:p>
        </w:tc>
        <w:tc>
          <w:tcPr>
            <w:tcW w:w="710" w:type="dxa"/>
            <w:shd w:val="clear" w:color="auto" w:fill="FFFFFF" w:themeFill="background1"/>
            <w:vAlign w:val="center"/>
          </w:tcPr>
          <w:p w14:paraId="292EBF5D" w14:textId="294785BC" w:rsidR="00CB286F" w:rsidRDefault="00CB286F" w:rsidP="00CB286F">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01701CF8" w14:textId="01104D12" w:rsidR="00CB286F" w:rsidRDefault="00CB286F" w:rsidP="00CB286F">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451402D3" w14:textId="0CA534A7" w:rsidR="00CB286F" w:rsidRPr="00CB286F" w:rsidRDefault="00CB286F" w:rsidP="00CB286F">
            <w:pPr>
              <w:rPr>
                <w:rFonts w:asciiTheme="majorHAnsi" w:hAnsiTheme="majorHAnsi" w:cstheme="majorHAnsi"/>
                <w:i/>
                <w:iCs/>
                <w:sz w:val="20"/>
                <w:szCs w:val="20"/>
              </w:rPr>
            </w:pPr>
            <w:r w:rsidRPr="00CB286F">
              <w:rPr>
                <w:rFonts w:asciiTheme="majorHAnsi" w:hAnsiTheme="majorHAnsi" w:cstheme="majorHAnsi"/>
                <w:i/>
                <w:iCs/>
                <w:sz w:val="20"/>
                <w:szCs w:val="20"/>
              </w:rPr>
              <w:t>Moderate wind (6 – 29 km/h)</w:t>
            </w:r>
          </w:p>
        </w:tc>
        <w:tc>
          <w:tcPr>
            <w:tcW w:w="2530" w:type="dxa"/>
            <w:tcBorders>
              <w:left w:val="single" w:sz="4" w:space="0" w:color="auto"/>
            </w:tcBorders>
            <w:shd w:val="clear" w:color="auto" w:fill="auto"/>
            <w:vAlign w:val="center"/>
          </w:tcPr>
          <w:p w14:paraId="2BBD435A" w14:textId="526FF4D2" w:rsidR="00CB286F" w:rsidRPr="00563458" w:rsidRDefault="00CB286F" w:rsidP="00CB286F">
            <w:pPr>
              <w:rPr>
                <w:rFonts w:cstheme="minorHAnsi"/>
              </w:rPr>
            </w:pPr>
            <w:r>
              <w:rPr>
                <w:rFonts w:cstheme="minorHAnsi"/>
                <w:noProof/>
              </w:rPr>
              <w:t>Physical Remoteness</w:t>
            </w:r>
          </w:p>
        </w:tc>
        <w:tc>
          <w:tcPr>
            <w:tcW w:w="698" w:type="dxa"/>
            <w:shd w:val="clear" w:color="auto" w:fill="FFFFFF" w:themeFill="background1"/>
            <w:vAlign w:val="center"/>
          </w:tcPr>
          <w:p w14:paraId="16CDABD0" w14:textId="7E2B0195" w:rsidR="00CB286F" w:rsidRPr="00561712" w:rsidRDefault="00CB286F" w:rsidP="00CB286F">
            <w:pPr>
              <w:jc w:val="center"/>
              <w:rPr>
                <w:rFonts w:cstheme="minorHAnsi"/>
              </w:rPr>
            </w:pPr>
            <w:r>
              <w:rPr>
                <w:rFonts w:ascii="Wingdings" w:eastAsia="Wingdings" w:hAnsi="Wingdings" w:cs="Wingdings"/>
                <w:sz w:val="36"/>
                <w:szCs w:val="28"/>
              </w:rPr>
              <w:t>x</w:t>
            </w:r>
          </w:p>
        </w:tc>
        <w:tc>
          <w:tcPr>
            <w:tcW w:w="636" w:type="dxa"/>
            <w:shd w:val="clear" w:color="auto" w:fill="FFFFFF" w:themeFill="background1"/>
            <w:vAlign w:val="center"/>
          </w:tcPr>
          <w:p w14:paraId="6B45156A" w14:textId="45E7849B" w:rsidR="00CB286F" w:rsidRPr="00561712" w:rsidRDefault="00CB286F" w:rsidP="00CB286F">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54536EF4" w14:textId="1DA8483F" w:rsidR="00CB286F" w:rsidRPr="00561712" w:rsidRDefault="00CB286F" w:rsidP="00CB286F">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1FD472C4" w14:textId="7B83E968" w:rsidR="00CB286F" w:rsidRPr="00CB286F" w:rsidRDefault="00CB286F" w:rsidP="00CB286F">
            <w:pPr>
              <w:rPr>
                <w:rFonts w:asciiTheme="majorHAnsi" w:hAnsiTheme="majorHAnsi" w:cstheme="majorHAnsi"/>
                <w:i/>
                <w:iCs/>
                <w:sz w:val="20"/>
                <w:szCs w:val="20"/>
              </w:rPr>
            </w:pPr>
            <w:r w:rsidRPr="00CB286F">
              <w:rPr>
                <w:rFonts w:asciiTheme="majorHAnsi" w:hAnsiTheme="majorHAnsi" w:cstheme="majorHAnsi"/>
                <w:i/>
                <w:iCs/>
                <w:sz w:val="20"/>
                <w:szCs w:val="20"/>
              </w:rPr>
              <w:t>Within Mobile phone range</w:t>
            </w:r>
          </w:p>
        </w:tc>
      </w:tr>
      <w:tr w:rsidR="00CB286F" w:rsidRPr="00522F82" w14:paraId="53946B27" w14:textId="77777777" w:rsidTr="00E80509">
        <w:trPr>
          <w:trHeight w:val="363"/>
        </w:trPr>
        <w:tc>
          <w:tcPr>
            <w:tcW w:w="2419" w:type="dxa"/>
            <w:shd w:val="clear" w:color="auto" w:fill="FFFFFF" w:themeFill="background1"/>
            <w:vAlign w:val="center"/>
          </w:tcPr>
          <w:p w14:paraId="1CB109C6" w14:textId="77777777" w:rsidR="00CB286F" w:rsidRPr="00561712" w:rsidRDefault="00CB286F" w:rsidP="00CB286F">
            <w:pPr>
              <w:rPr>
                <w:rFonts w:cstheme="minorHAnsi"/>
                <w:noProof/>
              </w:rPr>
            </w:pPr>
            <w:r>
              <w:rPr>
                <w:rFonts w:cstheme="minorHAnsi"/>
                <w:noProof/>
              </w:rPr>
              <w:t>Wet surfaces</w:t>
            </w:r>
          </w:p>
        </w:tc>
        <w:tc>
          <w:tcPr>
            <w:tcW w:w="706" w:type="dxa"/>
            <w:shd w:val="clear" w:color="auto" w:fill="FFFFFF" w:themeFill="background1"/>
            <w:vAlign w:val="center"/>
          </w:tcPr>
          <w:p w14:paraId="4ED0A77A" w14:textId="4334BAD6" w:rsidR="00CB286F" w:rsidRDefault="00CB286F" w:rsidP="00CB286F">
            <w:pPr>
              <w:jc w:val="center"/>
            </w:pPr>
            <w:r>
              <w:rPr>
                <w:rFonts w:ascii="Wingdings" w:eastAsia="Wingdings" w:hAnsi="Wingdings" w:cs="Wingdings"/>
                <w:sz w:val="36"/>
                <w:szCs w:val="28"/>
              </w:rPr>
              <w:t>x</w:t>
            </w:r>
          </w:p>
        </w:tc>
        <w:tc>
          <w:tcPr>
            <w:tcW w:w="710" w:type="dxa"/>
            <w:shd w:val="clear" w:color="auto" w:fill="FFFFFF" w:themeFill="background1"/>
            <w:vAlign w:val="center"/>
          </w:tcPr>
          <w:p w14:paraId="35B5D627" w14:textId="1DB5474D" w:rsidR="00CB286F" w:rsidRDefault="00CB286F" w:rsidP="00CB286F">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1BE5600D" w14:textId="32154346" w:rsidR="00CB286F" w:rsidRDefault="00CB286F" w:rsidP="00CB286F">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49A289F2" w14:textId="77777777" w:rsidR="00CB286F" w:rsidRPr="00CB286F" w:rsidRDefault="00CB286F" w:rsidP="00CB286F">
            <w:pPr>
              <w:rPr>
                <w:rFonts w:asciiTheme="majorHAnsi" w:hAnsiTheme="majorHAnsi" w:cstheme="majorHAnsi"/>
                <w:bCs/>
                <w:i/>
                <w:iCs/>
                <w:sz w:val="20"/>
                <w:szCs w:val="20"/>
              </w:rPr>
            </w:pPr>
          </w:p>
        </w:tc>
        <w:tc>
          <w:tcPr>
            <w:tcW w:w="2530" w:type="dxa"/>
            <w:tcBorders>
              <w:left w:val="single" w:sz="4" w:space="0" w:color="auto"/>
            </w:tcBorders>
            <w:shd w:val="clear" w:color="auto" w:fill="auto"/>
            <w:vAlign w:val="center"/>
          </w:tcPr>
          <w:p w14:paraId="7B92DDBB" w14:textId="693AF0D8" w:rsidR="00CB286F" w:rsidRPr="00563458" w:rsidRDefault="00CB286F" w:rsidP="00CB286F">
            <w:pPr>
              <w:rPr>
                <w:rFonts w:cstheme="minorHAnsi"/>
                <w:bCs/>
              </w:rPr>
            </w:pPr>
            <w:r>
              <w:rPr>
                <w:rFonts w:cstheme="minorHAnsi"/>
                <w:noProof/>
              </w:rPr>
              <w:t>Proximity to others</w:t>
            </w:r>
          </w:p>
        </w:tc>
        <w:tc>
          <w:tcPr>
            <w:tcW w:w="698" w:type="dxa"/>
            <w:shd w:val="clear" w:color="auto" w:fill="FFFFFF" w:themeFill="background1"/>
            <w:vAlign w:val="center"/>
          </w:tcPr>
          <w:p w14:paraId="4C514073" w14:textId="659F7599" w:rsidR="00CB286F" w:rsidRPr="00522F82" w:rsidRDefault="00CB286F" w:rsidP="00CB286F">
            <w:pPr>
              <w:jc w:val="center"/>
              <w:rPr>
                <w:rFonts w:cstheme="minorHAnsi"/>
                <w:bCs/>
              </w:rPr>
            </w:pPr>
            <w:r>
              <w:rPr>
                <w:rFonts w:ascii="Wingdings" w:eastAsia="Wingdings" w:hAnsi="Wingdings" w:cs="Wingdings"/>
                <w:sz w:val="36"/>
                <w:szCs w:val="28"/>
              </w:rPr>
              <w:t>x</w:t>
            </w:r>
          </w:p>
        </w:tc>
        <w:tc>
          <w:tcPr>
            <w:tcW w:w="636" w:type="dxa"/>
            <w:shd w:val="clear" w:color="auto" w:fill="FFFFFF" w:themeFill="background1"/>
            <w:vAlign w:val="center"/>
          </w:tcPr>
          <w:p w14:paraId="64225CCF" w14:textId="198CD71E" w:rsidR="00CB286F" w:rsidRPr="00522F82" w:rsidRDefault="00CB286F" w:rsidP="00CB286F">
            <w:pPr>
              <w:jc w:val="center"/>
              <w:rPr>
                <w:rFonts w:cstheme="minorHAnsi"/>
                <w:bCs/>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154F53A8" w14:textId="74B6A3C6" w:rsidR="00CB286F" w:rsidRPr="00522F82" w:rsidRDefault="00CB286F" w:rsidP="00CB286F">
            <w:pPr>
              <w:jc w:val="center"/>
              <w:rPr>
                <w:rFonts w:cstheme="minorHAnsi"/>
                <w:bCs/>
              </w:rPr>
            </w:pPr>
            <w:r w:rsidRPr="00F4561C">
              <w:rPr>
                <w:rFonts w:ascii="Wingdings" w:eastAsia="Wingdings" w:hAnsi="Wingdings" w:cs="Wingdings"/>
                <w:sz w:val="36"/>
                <w:szCs w:val="28"/>
              </w:rPr>
              <w:t>q</w:t>
            </w:r>
          </w:p>
        </w:tc>
        <w:tc>
          <w:tcPr>
            <w:tcW w:w="3307" w:type="dxa"/>
            <w:shd w:val="clear" w:color="auto" w:fill="auto"/>
            <w:vAlign w:val="center"/>
          </w:tcPr>
          <w:p w14:paraId="1F49216F" w14:textId="61C3EFF8" w:rsidR="00CB286F" w:rsidRPr="00CB286F" w:rsidRDefault="00CB286F" w:rsidP="00CB286F">
            <w:pPr>
              <w:rPr>
                <w:rFonts w:asciiTheme="majorHAnsi" w:hAnsiTheme="majorHAnsi" w:cstheme="majorHAnsi"/>
                <w:bCs/>
                <w:i/>
                <w:iCs/>
                <w:sz w:val="20"/>
                <w:szCs w:val="20"/>
              </w:rPr>
            </w:pPr>
            <w:r w:rsidRPr="00CB286F">
              <w:rPr>
                <w:rFonts w:asciiTheme="majorHAnsi" w:hAnsiTheme="majorHAnsi" w:cstheme="majorHAnsi"/>
                <w:bCs/>
                <w:i/>
                <w:iCs/>
                <w:sz w:val="20"/>
                <w:szCs w:val="20"/>
              </w:rPr>
              <w:t>Within 20 metres</w:t>
            </w:r>
          </w:p>
        </w:tc>
      </w:tr>
      <w:tr w:rsidR="00CB286F" w:rsidRPr="00760017" w14:paraId="0F0F3ADA" w14:textId="77777777" w:rsidTr="00477D38">
        <w:trPr>
          <w:trHeight w:val="282"/>
        </w:trPr>
        <w:tc>
          <w:tcPr>
            <w:tcW w:w="2419" w:type="dxa"/>
            <w:shd w:val="clear" w:color="auto" w:fill="FFFFFF" w:themeFill="background1"/>
            <w:vAlign w:val="center"/>
          </w:tcPr>
          <w:p w14:paraId="7FDF8A1C" w14:textId="77777777" w:rsidR="00CB286F" w:rsidRPr="00561712" w:rsidRDefault="00CB286F" w:rsidP="00CB286F">
            <w:pPr>
              <w:rPr>
                <w:rFonts w:cstheme="minorHAnsi"/>
                <w:noProof/>
              </w:rPr>
            </w:pPr>
            <w:r>
              <w:rPr>
                <w:rFonts w:cstheme="minorHAnsi"/>
                <w:noProof/>
              </w:rPr>
              <w:t>Flow rate of water</w:t>
            </w:r>
          </w:p>
        </w:tc>
        <w:tc>
          <w:tcPr>
            <w:tcW w:w="706" w:type="dxa"/>
            <w:shd w:val="clear" w:color="auto" w:fill="FFFFFF" w:themeFill="background1"/>
            <w:vAlign w:val="center"/>
          </w:tcPr>
          <w:p w14:paraId="3DC2574C" w14:textId="67AACC84" w:rsidR="00CB286F" w:rsidRDefault="00CB286F" w:rsidP="00CB286F">
            <w:pPr>
              <w:jc w:val="center"/>
            </w:pPr>
            <w:r w:rsidRPr="00F4561C">
              <w:rPr>
                <w:rFonts w:ascii="Wingdings" w:eastAsia="Wingdings" w:hAnsi="Wingdings" w:cs="Wingdings"/>
                <w:sz w:val="36"/>
                <w:szCs w:val="28"/>
              </w:rPr>
              <w:t>q</w:t>
            </w:r>
          </w:p>
        </w:tc>
        <w:tc>
          <w:tcPr>
            <w:tcW w:w="710" w:type="dxa"/>
            <w:shd w:val="clear" w:color="auto" w:fill="FFFFFF" w:themeFill="background1"/>
          </w:tcPr>
          <w:p w14:paraId="639BD3A7" w14:textId="0578A32C" w:rsidR="00CB286F" w:rsidRDefault="00CB286F" w:rsidP="00CB286F">
            <w:pPr>
              <w:jc w:val="center"/>
            </w:pPr>
            <w:r w:rsidRPr="00C00098">
              <w:rPr>
                <w:rFonts w:ascii="Wingdings" w:eastAsia="Wingdings" w:hAnsi="Wingdings" w:cs="Wingdings"/>
                <w:sz w:val="36"/>
                <w:szCs w:val="28"/>
              </w:rPr>
              <w:t>q</w:t>
            </w:r>
          </w:p>
        </w:tc>
        <w:tc>
          <w:tcPr>
            <w:tcW w:w="723" w:type="dxa"/>
            <w:shd w:val="clear" w:color="auto" w:fill="FFFFFF" w:themeFill="background1"/>
            <w:vAlign w:val="center"/>
          </w:tcPr>
          <w:p w14:paraId="6C138DB9" w14:textId="480F7201" w:rsidR="00CB286F" w:rsidRDefault="00CB286F" w:rsidP="00CB286F">
            <w:pPr>
              <w:jc w:val="center"/>
            </w:pPr>
            <w:r>
              <w:rPr>
                <w:rFonts w:ascii="Wingdings" w:eastAsia="Wingdings" w:hAnsi="Wingdings" w:cs="Wingdings"/>
                <w:sz w:val="36"/>
                <w:szCs w:val="28"/>
              </w:rPr>
              <w:t>x</w:t>
            </w:r>
          </w:p>
        </w:tc>
        <w:tc>
          <w:tcPr>
            <w:tcW w:w="2947" w:type="dxa"/>
            <w:tcBorders>
              <w:right w:val="single" w:sz="4" w:space="0" w:color="auto"/>
            </w:tcBorders>
            <w:shd w:val="clear" w:color="auto" w:fill="auto"/>
            <w:vAlign w:val="center"/>
          </w:tcPr>
          <w:p w14:paraId="4530ED2A" w14:textId="77777777" w:rsidR="00CB286F" w:rsidRPr="00CB286F" w:rsidRDefault="00CB286F" w:rsidP="00CB286F">
            <w:pPr>
              <w:rPr>
                <w:rFonts w:asciiTheme="majorHAnsi" w:hAnsiTheme="majorHAnsi" w:cstheme="majorHAnsi"/>
                <w:i/>
                <w:iCs/>
                <w:sz w:val="20"/>
                <w:szCs w:val="20"/>
              </w:rPr>
            </w:pPr>
          </w:p>
        </w:tc>
        <w:tc>
          <w:tcPr>
            <w:tcW w:w="2530" w:type="dxa"/>
            <w:tcBorders>
              <w:left w:val="single" w:sz="4" w:space="0" w:color="auto"/>
            </w:tcBorders>
            <w:shd w:val="clear" w:color="auto" w:fill="auto"/>
            <w:vAlign w:val="center"/>
          </w:tcPr>
          <w:p w14:paraId="010740F3" w14:textId="23FD81A9" w:rsidR="00CB286F" w:rsidRPr="00563458" w:rsidRDefault="00CB286F" w:rsidP="00CB286F">
            <w:pPr>
              <w:rPr>
                <w:rFonts w:cstheme="minorHAnsi"/>
              </w:rPr>
            </w:pPr>
            <w:r>
              <w:rPr>
                <w:rFonts w:cstheme="minorHAnsi"/>
              </w:rPr>
              <w:t>First Aid kit available</w:t>
            </w:r>
          </w:p>
        </w:tc>
        <w:tc>
          <w:tcPr>
            <w:tcW w:w="698" w:type="dxa"/>
            <w:shd w:val="clear" w:color="auto" w:fill="FFFFFF" w:themeFill="background1"/>
            <w:vAlign w:val="center"/>
          </w:tcPr>
          <w:p w14:paraId="0E5351D8" w14:textId="4BA75471" w:rsidR="00CB286F" w:rsidRPr="00760017" w:rsidRDefault="00CB286F" w:rsidP="00CB286F">
            <w:pPr>
              <w:jc w:val="center"/>
              <w:rPr>
                <w:rFonts w:cstheme="minorHAnsi"/>
              </w:rPr>
            </w:pPr>
            <w:r>
              <w:rPr>
                <w:rFonts w:ascii="Wingdings" w:eastAsia="Wingdings" w:hAnsi="Wingdings" w:cs="Wingdings"/>
                <w:sz w:val="36"/>
                <w:szCs w:val="28"/>
              </w:rPr>
              <w:t>x</w:t>
            </w:r>
          </w:p>
        </w:tc>
        <w:tc>
          <w:tcPr>
            <w:tcW w:w="636" w:type="dxa"/>
            <w:shd w:val="clear" w:color="auto" w:fill="FFFFFF" w:themeFill="background1"/>
            <w:vAlign w:val="center"/>
          </w:tcPr>
          <w:p w14:paraId="2D777B5A" w14:textId="7EB91A1B" w:rsidR="00CB286F" w:rsidRPr="00760017" w:rsidRDefault="00CB286F" w:rsidP="00CB286F">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5BC3ED4B" w14:textId="04185BA7" w:rsidR="00CB286F" w:rsidRPr="00760017" w:rsidRDefault="00CB286F" w:rsidP="00CB286F">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06734448" w14:textId="2977B931" w:rsidR="00CB286F" w:rsidRPr="00CB286F" w:rsidRDefault="00CB286F" w:rsidP="00CB286F">
            <w:pPr>
              <w:rPr>
                <w:rFonts w:asciiTheme="majorHAnsi" w:hAnsiTheme="majorHAnsi" w:cstheme="majorHAnsi"/>
                <w:i/>
                <w:iCs/>
                <w:sz w:val="20"/>
                <w:szCs w:val="20"/>
              </w:rPr>
            </w:pPr>
            <w:r w:rsidRPr="00CB286F">
              <w:rPr>
                <w:rFonts w:asciiTheme="majorHAnsi" w:hAnsiTheme="majorHAnsi" w:cstheme="majorHAnsi"/>
                <w:i/>
                <w:iCs/>
                <w:sz w:val="20"/>
                <w:szCs w:val="20"/>
              </w:rPr>
              <w:t>Base and portable style first aid kits</w:t>
            </w:r>
          </w:p>
        </w:tc>
      </w:tr>
      <w:tr w:rsidR="00CB286F" w:rsidRPr="00561712" w14:paraId="6EF808F9" w14:textId="77777777" w:rsidTr="00477D38">
        <w:trPr>
          <w:trHeight w:val="331"/>
        </w:trPr>
        <w:tc>
          <w:tcPr>
            <w:tcW w:w="2419" w:type="dxa"/>
            <w:shd w:val="clear" w:color="auto" w:fill="FFFFFF" w:themeFill="background1"/>
            <w:vAlign w:val="center"/>
          </w:tcPr>
          <w:p w14:paraId="5651759E" w14:textId="77777777" w:rsidR="00CB286F" w:rsidRPr="00561712" w:rsidRDefault="00CB286F" w:rsidP="00CB286F">
            <w:pPr>
              <w:rPr>
                <w:rFonts w:cstheme="minorHAnsi"/>
                <w:noProof/>
              </w:rPr>
            </w:pPr>
            <w:r>
              <w:rPr>
                <w:rFonts w:cstheme="minorHAnsi"/>
                <w:noProof/>
              </w:rPr>
              <w:t>Wave height</w:t>
            </w:r>
          </w:p>
        </w:tc>
        <w:tc>
          <w:tcPr>
            <w:tcW w:w="706" w:type="dxa"/>
            <w:shd w:val="clear" w:color="auto" w:fill="FFFFFF" w:themeFill="background1"/>
            <w:vAlign w:val="center"/>
          </w:tcPr>
          <w:p w14:paraId="0E19FFA0" w14:textId="6582B2EC" w:rsidR="00CB286F" w:rsidRDefault="00CB286F" w:rsidP="00CB286F">
            <w:pPr>
              <w:jc w:val="center"/>
            </w:pPr>
            <w:r w:rsidRPr="00F4561C">
              <w:rPr>
                <w:rFonts w:ascii="Wingdings" w:eastAsia="Wingdings" w:hAnsi="Wingdings" w:cs="Wingdings"/>
                <w:sz w:val="36"/>
                <w:szCs w:val="28"/>
              </w:rPr>
              <w:t>q</w:t>
            </w:r>
          </w:p>
        </w:tc>
        <w:tc>
          <w:tcPr>
            <w:tcW w:w="710" w:type="dxa"/>
            <w:shd w:val="clear" w:color="auto" w:fill="FFFFFF" w:themeFill="background1"/>
          </w:tcPr>
          <w:p w14:paraId="16704CB5" w14:textId="267BEC2D" w:rsidR="00CB286F" w:rsidRDefault="00CB286F" w:rsidP="00CB286F">
            <w:pPr>
              <w:jc w:val="center"/>
            </w:pPr>
            <w:r w:rsidRPr="00C00098">
              <w:rPr>
                <w:rFonts w:ascii="Wingdings" w:eastAsia="Wingdings" w:hAnsi="Wingdings" w:cs="Wingdings"/>
                <w:sz w:val="36"/>
                <w:szCs w:val="28"/>
              </w:rPr>
              <w:t>q</w:t>
            </w:r>
          </w:p>
        </w:tc>
        <w:tc>
          <w:tcPr>
            <w:tcW w:w="723" w:type="dxa"/>
            <w:shd w:val="clear" w:color="auto" w:fill="FFFFFF" w:themeFill="background1"/>
            <w:vAlign w:val="center"/>
          </w:tcPr>
          <w:p w14:paraId="6D3B7C57" w14:textId="1D98FD2C" w:rsidR="00CB286F" w:rsidRDefault="00CB286F" w:rsidP="00CB286F">
            <w:pPr>
              <w:jc w:val="center"/>
            </w:pPr>
            <w:r>
              <w:rPr>
                <w:rFonts w:ascii="Wingdings" w:eastAsia="Wingdings" w:hAnsi="Wingdings" w:cs="Wingdings"/>
                <w:sz w:val="36"/>
                <w:szCs w:val="28"/>
              </w:rPr>
              <w:t>x</w:t>
            </w:r>
          </w:p>
        </w:tc>
        <w:tc>
          <w:tcPr>
            <w:tcW w:w="2947" w:type="dxa"/>
            <w:tcBorders>
              <w:right w:val="single" w:sz="4" w:space="0" w:color="auto"/>
            </w:tcBorders>
            <w:shd w:val="clear" w:color="auto" w:fill="auto"/>
            <w:vAlign w:val="center"/>
          </w:tcPr>
          <w:p w14:paraId="1E1E057A" w14:textId="77777777" w:rsidR="00CB286F" w:rsidRPr="00CB286F" w:rsidRDefault="00CB286F" w:rsidP="00CB286F">
            <w:pPr>
              <w:rPr>
                <w:rFonts w:asciiTheme="majorHAnsi" w:hAnsiTheme="majorHAnsi" w:cstheme="majorHAnsi"/>
                <w:b/>
                <w:i/>
                <w:iCs/>
                <w:sz w:val="20"/>
                <w:szCs w:val="20"/>
              </w:rPr>
            </w:pPr>
          </w:p>
        </w:tc>
        <w:tc>
          <w:tcPr>
            <w:tcW w:w="2530" w:type="dxa"/>
            <w:tcBorders>
              <w:left w:val="single" w:sz="4" w:space="0" w:color="auto"/>
            </w:tcBorders>
            <w:shd w:val="clear" w:color="auto" w:fill="auto"/>
            <w:vAlign w:val="center"/>
          </w:tcPr>
          <w:p w14:paraId="00C4D425" w14:textId="67E6AF50" w:rsidR="00CB286F" w:rsidRPr="00CB286F" w:rsidRDefault="00CB286F" w:rsidP="00CB286F">
            <w:pPr>
              <w:rPr>
                <w:rFonts w:cstheme="minorHAnsi"/>
                <w:bCs/>
              </w:rPr>
            </w:pPr>
            <w:r w:rsidRPr="00CB286F">
              <w:rPr>
                <w:rFonts w:cstheme="minorHAnsi"/>
                <w:bCs/>
              </w:rPr>
              <w:t>Drinking water</w:t>
            </w:r>
          </w:p>
        </w:tc>
        <w:tc>
          <w:tcPr>
            <w:tcW w:w="698" w:type="dxa"/>
            <w:shd w:val="clear" w:color="auto" w:fill="FFFFFF" w:themeFill="background1"/>
            <w:vAlign w:val="center"/>
          </w:tcPr>
          <w:p w14:paraId="1A0B331C" w14:textId="190640AD" w:rsidR="00CB286F" w:rsidRPr="00561712" w:rsidRDefault="00CB286F" w:rsidP="00CB286F">
            <w:pPr>
              <w:jc w:val="center"/>
              <w:rPr>
                <w:rFonts w:cstheme="minorHAnsi"/>
                <w:b/>
              </w:rPr>
            </w:pPr>
            <w:r>
              <w:rPr>
                <w:rFonts w:ascii="Wingdings" w:eastAsia="Wingdings" w:hAnsi="Wingdings" w:cs="Wingdings"/>
                <w:sz w:val="36"/>
                <w:szCs w:val="28"/>
              </w:rPr>
              <w:t>x</w:t>
            </w:r>
          </w:p>
        </w:tc>
        <w:tc>
          <w:tcPr>
            <w:tcW w:w="636" w:type="dxa"/>
            <w:shd w:val="clear" w:color="auto" w:fill="FFFFFF" w:themeFill="background1"/>
            <w:vAlign w:val="center"/>
          </w:tcPr>
          <w:p w14:paraId="3AB47E55" w14:textId="39990457" w:rsidR="00CB286F" w:rsidRPr="00561712" w:rsidRDefault="00CB286F" w:rsidP="00CB286F">
            <w:pPr>
              <w:jc w:val="center"/>
              <w:rPr>
                <w:rFonts w:cstheme="minorHAnsi"/>
                <w:b/>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395F5AF5" w14:textId="7569E373" w:rsidR="00CB286F" w:rsidRPr="00561712" w:rsidRDefault="00CB286F" w:rsidP="00CB286F">
            <w:pPr>
              <w:jc w:val="center"/>
              <w:rPr>
                <w:rFonts w:cstheme="minorHAnsi"/>
                <w:b/>
              </w:rPr>
            </w:pPr>
            <w:r w:rsidRPr="00F4561C">
              <w:rPr>
                <w:rFonts w:ascii="Wingdings" w:eastAsia="Wingdings" w:hAnsi="Wingdings" w:cs="Wingdings"/>
                <w:sz w:val="36"/>
                <w:szCs w:val="28"/>
              </w:rPr>
              <w:t>q</w:t>
            </w:r>
          </w:p>
        </w:tc>
        <w:tc>
          <w:tcPr>
            <w:tcW w:w="3307" w:type="dxa"/>
            <w:shd w:val="clear" w:color="auto" w:fill="auto"/>
            <w:vAlign w:val="center"/>
          </w:tcPr>
          <w:p w14:paraId="1A314385" w14:textId="29F52C97" w:rsidR="00CB286F" w:rsidRPr="00CB286F" w:rsidRDefault="00CB286F" w:rsidP="00CB286F">
            <w:pPr>
              <w:rPr>
                <w:rFonts w:asciiTheme="majorHAnsi" w:hAnsiTheme="majorHAnsi" w:cstheme="majorHAnsi"/>
                <w:b/>
                <w:i/>
                <w:iCs/>
                <w:sz w:val="20"/>
                <w:szCs w:val="20"/>
              </w:rPr>
            </w:pPr>
            <w:r w:rsidRPr="00CB286F">
              <w:rPr>
                <w:rFonts w:asciiTheme="majorHAnsi" w:hAnsiTheme="majorHAnsi" w:cstheme="majorHAnsi"/>
                <w:bCs/>
                <w:i/>
                <w:iCs/>
                <w:sz w:val="20"/>
                <w:szCs w:val="20"/>
              </w:rPr>
              <w:t>Potable water either taken to site or available at site, portable water bottles</w:t>
            </w:r>
          </w:p>
        </w:tc>
      </w:tr>
      <w:tr w:rsidR="00CB286F" w:rsidRPr="00561712" w14:paraId="79AD368A" w14:textId="77777777" w:rsidTr="00477D38">
        <w:trPr>
          <w:trHeight w:val="251"/>
        </w:trPr>
        <w:tc>
          <w:tcPr>
            <w:tcW w:w="2419" w:type="dxa"/>
            <w:shd w:val="clear" w:color="auto" w:fill="FFFFFF" w:themeFill="background1"/>
            <w:vAlign w:val="center"/>
          </w:tcPr>
          <w:p w14:paraId="3C7D397C" w14:textId="77777777" w:rsidR="00CB286F" w:rsidRPr="00561712" w:rsidRDefault="00CB286F" w:rsidP="00CB286F">
            <w:pPr>
              <w:rPr>
                <w:rFonts w:cstheme="minorHAnsi"/>
                <w:noProof/>
              </w:rPr>
            </w:pPr>
            <w:r>
              <w:rPr>
                <w:rFonts w:cstheme="minorHAnsi"/>
                <w:noProof/>
              </w:rPr>
              <w:t>Grading of track</w:t>
            </w:r>
          </w:p>
        </w:tc>
        <w:tc>
          <w:tcPr>
            <w:tcW w:w="706" w:type="dxa"/>
            <w:shd w:val="clear" w:color="auto" w:fill="FFFFFF" w:themeFill="background1"/>
            <w:vAlign w:val="center"/>
          </w:tcPr>
          <w:p w14:paraId="2B131BCC" w14:textId="40896BC8" w:rsidR="00CB286F" w:rsidRDefault="00CB286F" w:rsidP="00CB286F">
            <w:pPr>
              <w:jc w:val="center"/>
            </w:pPr>
            <w:r w:rsidRPr="00F4561C">
              <w:rPr>
                <w:rFonts w:ascii="Wingdings" w:eastAsia="Wingdings" w:hAnsi="Wingdings" w:cs="Wingdings"/>
                <w:sz w:val="36"/>
                <w:szCs w:val="28"/>
              </w:rPr>
              <w:t>q</w:t>
            </w:r>
          </w:p>
        </w:tc>
        <w:tc>
          <w:tcPr>
            <w:tcW w:w="710" w:type="dxa"/>
            <w:shd w:val="clear" w:color="auto" w:fill="FFFFFF" w:themeFill="background1"/>
          </w:tcPr>
          <w:p w14:paraId="171E1B1B" w14:textId="49C3E68D" w:rsidR="00CB286F" w:rsidRDefault="00CB286F" w:rsidP="00CB286F">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7902A4E9" w14:textId="25F98B7D" w:rsidR="00CB286F" w:rsidRDefault="00CB286F" w:rsidP="00CB286F">
            <w:pPr>
              <w:jc w:val="center"/>
            </w:pPr>
            <w:r>
              <w:rPr>
                <w:rFonts w:ascii="Wingdings" w:eastAsia="Wingdings" w:hAnsi="Wingdings" w:cs="Wingdings"/>
                <w:sz w:val="36"/>
                <w:szCs w:val="28"/>
              </w:rPr>
              <w:t>x</w:t>
            </w:r>
          </w:p>
        </w:tc>
        <w:tc>
          <w:tcPr>
            <w:tcW w:w="2947" w:type="dxa"/>
            <w:tcBorders>
              <w:right w:val="single" w:sz="4" w:space="0" w:color="auto"/>
            </w:tcBorders>
            <w:shd w:val="clear" w:color="auto" w:fill="auto"/>
            <w:vAlign w:val="center"/>
          </w:tcPr>
          <w:p w14:paraId="757D7122" w14:textId="77777777" w:rsidR="00CB286F" w:rsidRPr="00CB286F" w:rsidRDefault="00CB286F" w:rsidP="00CB286F">
            <w:pPr>
              <w:rPr>
                <w:rFonts w:asciiTheme="majorHAnsi" w:hAnsiTheme="majorHAnsi" w:cstheme="majorHAnsi"/>
                <w:i/>
                <w:iCs/>
                <w:sz w:val="20"/>
                <w:szCs w:val="20"/>
              </w:rPr>
            </w:pPr>
          </w:p>
        </w:tc>
        <w:tc>
          <w:tcPr>
            <w:tcW w:w="2530" w:type="dxa"/>
            <w:tcBorders>
              <w:left w:val="single" w:sz="4" w:space="0" w:color="auto"/>
            </w:tcBorders>
            <w:shd w:val="clear" w:color="auto" w:fill="auto"/>
            <w:vAlign w:val="center"/>
          </w:tcPr>
          <w:p w14:paraId="686A142B" w14:textId="7F427D71" w:rsidR="00CB286F" w:rsidRPr="00563458" w:rsidRDefault="00CB286F" w:rsidP="00CB286F">
            <w:pPr>
              <w:rPr>
                <w:rFonts w:cstheme="minorHAnsi"/>
              </w:rPr>
            </w:pPr>
            <w:r>
              <w:rPr>
                <w:rFonts w:cstheme="minorHAnsi"/>
              </w:rPr>
              <w:t>Camping equipment</w:t>
            </w:r>
          </w:p>
        </w:tc>
        <w:tc>
          <w:tcPr>
            <w:tcW w:w="698" w:type="dxa"/>
            <w:shd w:val="clear" w:color="auto" w:fill="FFFFFF" w:themeFill="background1"/>
            <w:vAlign w:val="center"/>
          </w:tcPr>
          <w:p w14:paraId="4894A856" w14:textId="27FC693F" w:rsidR="00CB286F" w:rsidRPr="00561712" w:rsidRDefault="00CB286F" w:rsidP="00CB286F">
            <w:pPr>
              <w:jc w:val="center"/>
              <w:rPr>
                <w:rFonts w:cstheme="minorHAnsi"/>
              </w:rPr>
            </w:pPr>
            <w:r>
              <w:rPr>
                <w:rFonts w:ascii="Wingdings" w:eastAsia="Wingdings" w:hAnsi="Wingdings" w:cs="Wingdings"/>
                <w:sz w:val="36"/>
                <w:szCs w:val="28"/>
              </w:rPr>
              <w:t>x</w:t>
            </w:r>
          </w:p>
        </w:tc>
        <w:tc>
          <w:tcPr>
            <w:tcW w:w="636" w:type="dxa"/>
            <w:shd w:val="clear" w:color="auto" w:fill="FFFFFF" w:themeFill="background1"/>
            <w:vAlign w:val="center"/>
          </w:tcPr>
          <w:p w14:paraId="0A0AC89B" w14:textId="530011A2" w:rsidR="00CB286F" w:rsidRPr="00561712" w:rsidRDefault="00CB286F" w:rsidP="00CB286F">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5ABEA239" w14:textId="64FAC30F" w:rsidR="00CB286F" w:rsidRPr="00561712" w:rsidRDefault="00CB286F" w:rsidP="00CB286F">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5E623C39" w14:textId="1A0C400B" w:rsidR="00CB286F" w:rsidRPr="00CB286F" w:rsidRDefault="00CB286F" w:rsidP="00CB286F">
            <w:pPr>
              <w:rPr>
                <w:rFonts w:asciiTheme="majorHAnsi" w:hAnsiTheme="majorHAnsi" w:cstheme="majorHAnsi"/>
                <w:i/>
                <w:iCs/>
                <w:sz w:val="20"/>
                <w:szCs w:val="20"/>
              </w:rPr>
            </w:pPr>
            <w:r w:rsidRPr="00CB286F">
              <w:rPr>
                <w:rFonts w:asciiTheme="majorHAnsi" w:hAnsiTheme="majorHAnsi" w:cstheme="majorHAnsi"/>
                <w:i/>
                <w:iCs/>
                <w:sz w:val="20"/>
                <w:szCs w:val="20"/>
              </w:rPr>
              <w:t>Clean and in good condition, checked before departure from Scout den</w:t>
            </w:r>
          </w:p>
        </w:tc>
      </w:tr>
      <w:tr w:rsidR="00CB286F" w:rsidRPr="00B23E36" w14:paraId="61AAC7AD" w14:textId="77777777" w:rsidTr="00E80509">
        <w:trPr>
          <w:trHeight w:val="298"/>
        </w:trPr>
        <w:tc>
          <w:tcPr>
            <w:tcW w:w="2419" w:type="dxa"/>
            <w:shd w:val="clear" w:color="auto" w:fill="FFFFFF" w:themeFill="background1"/>
            <w:vAlign w:val="center"/>
          </w:tcPr>
          <w:p w14:paraId="05123230" w14:textId="77777777" w:rsidR="00CB286F" w:rsidRPr="00561712" w:rsidRDefault="00CB286F" w:rsidP="00CB286F">
            <w:pPr>
              <w:rPr>
                <w:rFonts w:cstheme="minorHAnsi"/>
                <w:noProof/>
              </w:rPr>
            </w:pPr>
            <w:r>
              <w:rPr>
                <w:rFonts w:cstheme="minorHAnsi"/>
                <w:noProof/>
              </w:rPr>
              <w:t>Lighting</w:t>
            </w:r>
          </w:p>
        </w:tc>
        <w:tc>
          <w:tcPr>
            <w:tcW w:w="706" w:type="dxa"/>
            <w:shd w:val="clear" w:color="auto" w:fill="FFFFFF" w:themeFill="background1"/>
            <w:vAlign w:val="center"/>
          </w:tcPr>
          <w:p w14:paraId="261C1E33" w14:textId="6415D122" w:rsidR="00CB286F" w:rsidRDefault="00CB286F" w:rsidP="00CB286F">
            <w:pPr>
              <w:jc w:val="center"/>
            </w:pPr>
            <w:r>
              <w:rPr>
                <w:rFonts w:ascii="Wingdings" w:eastAsia="Wingdings" w:hAnsi="Wingdings" w:cs="Wingdings"/>
                <w:sz w:val="36"/>
                <w:szCs w:val="28"/>
              </w:rPr>
              <w:t>x</w:t>
            </w:r>
          </w:p>
        </w:tc>
        <w:tc>
          <w:tcPr>
            <w:tcW w:w="710" w:type="dxa"/>
            <w:shd w:val="clear" w:color="auto" w:fill="FFFFFF" w:themeFill="background1"/>
            <w:vAlign w:val="center"/>
          </w:tcPr>
          <w:p w14:paraId="1FBF5E4D" w14:textId="3A5AA7D1" w:rsidR="00CB286F" w:rsidRDefault="00CB286F" w:rsidP="00CB286F">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0B91664D" w14:textId="60C226DB" w:rsidR="00CB286F" w:rsidRDefault="00CB286F" w:rsidP="00CB286F">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640E3F88" w14:textId="6C75F9FF" w:rsidR="00CB286F" w:rsidRPr="00CB286F" w:rsidRDefault="00CB286F" w:rsidP="00CB286F">
            <w:pPr>
              <w:rPr>
                <w:rFonts w:asciiTheme="majorHAnsi" w:hAnsiTheme="majorHAnsi" w:cstheme="majorHAnsi"/>
                <w:i/>
                <w:iCs/>
                <w:sz w:val="20"/>
                <w:szCs w:val="20"/>
              </w:rPr>
            </w:pPr>
            <w:r w:rsidRPr="00CB286F">
              <w:rPr>
                <w:rFonts w:asciiTheme="majorHAnsi" w:hAnsiTheme="majorHAnsi" w:cstheme="majorHAnsi"/>
                <w:i/>
                <w:iCs/>
                <w:sz w:val="20"/>
                <w:szCs w:val="20"/>
              </w:rPr>
              <w:t>Portable lighting (gas/battery electric etc) for night</w:t>
            </w:r>
          </w:p>
        </w:tc>
        <w:tc>
          <w:tcPr>
            <w:tcW w:w="2530" w:type="dxa"/>
            <w:tcBorders>
              <w:left w:val="single" w:sz="4" w:space="0" w:color="auto"/>
            </w:tcBorders>
            <w:shd w:val="clear" w:color="auto" w:fill="auto"/>
            <w:vAlign w:val="center"/>
          </w:tcPr>
          <w:p w14:paraId="11A84104" w14:textId="63019B32" w:rsidR="00CB286F" w:rsidRPr="00563458" w:rsidRDefault="00CB286F" w:rsidP="00CB286F">
            <w:pPr>
              <w:rPr>
                <w:rFonts w:cstheme="minorHAnsi"/>
              </w:rPr>
            </w:pPr>
          </w:p>
        </w:tc>
        <w:tc>
          <w:tcPr>
            <w:tcW w:w="698" w:type="dxa"/>
            <w:shd w:val="clear" w:color="auto" w:fill="FFFFFF" w:themeFill="background1"/>
            <w:vAlign w:val="center"/>
          </w:tcPr>
          <w:p w14:paraId="7ED2EC8C" w14:textId="0A715DAA" w:rsidR="00CB286F" w:rsidRPr="00B23E36" w:rsidRDefault="00CB286F" w:rsidP="00CB286F">
            <w:pPr>
              <w:jc w:val="center"/>
              <w:rPr>
                <w:rFonts w:cstheme="minorHAnsi"/>
              </w:rPr>
            </w:pPr>
            <w:r w:rsidRPr="00F4561C">
              <w:rPr>
                <w:rFonts w:ascii="Wingdings" w:eastAsia="Wingdings" w:hAnsi="Wingdings" w:cs="Wingdings"/>
                <w:sz w:val="36"/>
                <w:szCs w:val="28"/>
              </w:rPr>
              <w:t>q</w:t>
            </w:r>
          </w:p>
        </w:tc>
        <w:tc>
          <w:tcPr>
            <w:tcW w:w="636" w:type="dxa"/>
            <w:shd w:val="clear" w:color="auto" w:fill="FFFFFF" w:themeFill="background1"/>
            <w:vAlign w:val="center"/>
          </w:tcPr>
          <w:p w14:paraId="7CC9BC9A" w14:textId="69F9D138" w:rsidR="00CB286F" w:rsidRPr="00B23E36" w:rsidRDefault="00CB286F" w:rsidP="00CB286F">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625568FD" w14:textId="2D09D4E5" w:rsidR="00CB286F" w:rsidRPr="00B23E36" w:rsidRDefault="00CB286F" w:rsidP="00CB286F">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01A9944C" w14:textId="6D3913FB" w:rsidR="00CB286F" w:rsidRPr="006E30DA" w:rsidRDefault="00CB286F" w:rsidP="00CB286F">
            <w:pPr>
              <w:rPr>
                <w:rFonts w:asciiTheme="majorHAnsi" w:hAnsiTheme="majorHAnsi" w:cstheme="majorHAnsi"/>
                <w:i/>
                <w:iCs/>
                <w:sz w:val="20"/>
                <w:szCs w:val="20"/>
              </w:rPr>
            </w:pPr>
          </w:p>
        </w:tc>
      </w:tr>
      <w:tr w:rsidR="00CB286F" w:rsidRPr="00B23E36" w14:paraId="615BAFDA" w14:textId="77777777" w:rsidTr="00E80509">
        <w:trPr>
          <w:trHeight w:val="347"/>
        </w:trPr>
        <w:tc>
          <w:tcPr>
            <w:tcW w:w="2419" w:type="dxa"/>
            <w:shd w:val="clear" w:color="auto" w:fill="FFFFFF" w:themeFill="background1"/>
            <w:vAlign w:val="center"/>
          </w:tcPr>
          <w:p w14:paraId="6FBB2E28" w14:textId="77777777" w:rsidR="00CB286F" w:rsidRPr="00561712" w:rsidRDefault="00CB286F" w:rsidP="00CB286F">
            <w:pPr>
              <w:rPr>
                <w:rFonts w:cstheme="minorHAnsi"/>
                <w:noProof/>
              </w:rPr>
            </w:pPr>
            <w:r>
              <w:rPr>
                <w:rFonts w:cstheme="minorHAnsi"/>
                <w:noProof/>
              </w:rPr>
              <w:t>Rain</w:t>
            </w:r>
          </w:p>
        </w:tc>
        <w:tc>
          <w:tcPr>
            <w:tcW w:w="706" w:type="dxa"/>
            <w:shd w:val="clear" w:color="auto" w:fill="FFFFFF" w:themeFill="background1"/>
            <w:vAlign w:val="center"/>
          </w:tcPr>
          <w:p w14:paraId="7AE6B8ED" w14:textId="1EEAECBC" w:rsidR="00CB286F" w:rsidRDefault="00CB286F" w:rsidP="00CB286F">
            <w:pPr>
              <w:jc w:val="center"/>
            </w:pPr>
            <w:r>
              <w:rPr>
                <w:rFonts w:ascii="Wingdings" w:eastAsia="Wingdings" w:hAnsi="Wingdings" w:cs="Wingdings"/>
                <w:sz w:val="36"/>
                <w:szCs w:val="28"/>
              </w:rPr>
              <w:t>x</w:t>
            </w:r>
          </w:p>
        </w:tc>
        <w:tc>
          <w:tcPr>
            <w:tcW w:w="710" w:type="dxa"/>
            <w:shd w:val="clear" w:color="auto" w:fill="FFFFFF" w:themeFill="background1"/>
            <w:vAlign w:val="center"/>
          </w:tcPr>
          <w:p w14:paraId="00515ACE" w14:textId="570E929B" w:rsidR="00CB286F" w:rsidRDefault="00CB286F" w:rsidP="00CB286F">
            <w:pPr>
              <w:jc w:val="center"/>
            </w:pPr>
            <w:r w:rsidRPr="00F4561C">
              <w:rPr>
                <w:rFonts w:ascii="Wingdings" w:eastAsia="Wingdings" w:hAnsi="Wingdings" w:cs="Wingdings"/>
                <w:sz w:val="36"/>
                <w:szCs w:val="28"/>
              </w:rPr>
              <w:t>q</w:t>
            </w:r>
          </w:p>
        </w:tc>
        <w:tc>
          <w:tcPr>
            <w:tcW w:w="723" w:type="dxa"/>
            <w:shd w:val="clear" w:color="auto" w:fill="FFFFFF" w:themeFill="background1"/>
            <w:vAlign w:val="center"/>
          </w:tcPr>
          <w:p w14:paraId="4C154A4E" w14:textId="5EA7EF39" w:rsidR="00CB286F" w:rsidRDefault="00CB286F" w:rsidP="00CB286F">
            <w:pPr>
              <w:jc w:val="center"/>
            </w:pPr>
            <w:r w:rsidRPr="00F4561C">
              <w:rPr>
                <w:rFonts w:ascii="Wingdings" w:eastAsia="Wingdings" w:hAnsi="Wingdings" w:cs="Wingdings"/>
                <w:sz w:val="36"/>
                <w:szCs w:val="28"/>
              </w:rPr>
              <w:t>q</w:t>
            </w:r>
          </w:p>
        </w:tc>
        <w:tc>
          <w:tcPr>
            <w:tcW w:w="2947" w:type="dxa"/>
            <w:tcBorders>
              <w:right w:val="single" w:sz="4" w:space="0" w:color="auto"/>
            </w:tcBorders>
            <w:shd w:val="clear" w:color="auto" w:fill="auto"/>
            <w:vAlign w:val="center"/>
          </w:tcPr>
          <w:p w14:paraId="67D07863" w14:textId="3E181B81" w:rsidR="00CB286F" w:rsidRPr="00CB286F" w:rsidRDefault="00CB286F" w:rsidP="00CB286F">
            <w:pPr>
              <w:rPr>
                <w:rFonts w:asciiTheme="majorHAnsi" w:hAnsiTheme="majorHAnsi" w:cstheme="majorHAnsi"/>
                <w:i/>
                <w:iCs/>
                <w:sz w:val="20"/>
                <w:szCs w:val="20"/>
              </w:rPr>
            </w:pPr>
            <w:r w:rsidRPr="00CB286F">
              <w:rPr>
                <w:rFonts w:asciiTheme="majorHAnsi" w:hAnsiTheme="majorHAnsi" w:cstheme="majorHAnsi"/>
                <w:i/>
                <w:iCs/>
                <w:sz w:val="20"/>
                <w:szCs w:val="20"/>
              </w:rPr>
              <w:t>Up to 50mm/day with good drainage</w:t>
            </w:r>
          </w:p>
        </w:tc>
        <w:tc>
          <w:tcPr>
            <w:tcW w:w="2530" w:type="dxa"/>
            <w:tcBorders>
              <w:left w:val="single" w:sz="4" w:space="0" w:color="auto"/>
            </w:tcBorders>
            <w:shd w:val="clear" w:color="auto" w:fill="auto"/>
            <w:vAlign w:val="center"/>
          </w:tcPr>
          <w:p w14:paraId="43A76553" w14:textId="77777777" w:rsidR="00CB286F" w:rsidRPr="00B23E36" w:rsidRDefault="00CB286F" w:rsidP="00CB286F">
            <w:pPr>
              <w:rPr>
                <w:rFonts w:cstheme="minorHAnsi"/>
              </w:rPr>
            </w:pPr>
          </w:p>
        </w:tc>
        <w:tc>
          <w:tcPr>
            <w:tcW w:w="698" w:type="dxa"/>
            <w:shd w:val="clear" w:color="auto" w:fill="FFFFFF" w:themeFill="background1"/>
            <w:vAlign w:val="center"/>
          </w:tcPr>
          <w:p w14:paraId="07E7088F" w14:textId="0D200FB4" w:rsidR="00CB286F" w:rsidRPr="00B23E36" w:rsidRDefault="00CB286F" w:rsidP="00CB286F">
            <w:pPr>
              <w:jc w:val="center"/>
              <w:rPr>
                <w:rFonts w:cstheme="minorHAnsi"/>
              </w:rPr>
            </w:pPr>
            <w:r w:rsidRPr="00F4561C">
              <w:rPr>
                <w:rFonts w:ascii="Wingdings" w:eastAsia="Wingdings" w:hAnsi="Wingdings" w:cs="Wingdings"/>
                <w:sz w:val="36"/>
                <w:szCs w:val="28"/>
              </w:rPr>
              <w:t>q</w:t>
            </w:r>
          </w:p>
        </w:tc>
        <w:tc>
          <w:tcPr>
            <w:tcW w:w="636" w:type="dxa"/>
            <w:shd w:val="clear" w:color="auto" w:fill="FFFFFF" w:themeFill="background1"/>
            <w:vAlign w:val="center"/>
          </w:tcPr>
          <w:p w14:paraId="453FFC8A" w14:textId="0866A1EA" w:rsidR="00CB286F" w:rsidRPr="00B23E36" w:rsidRDefault="00CB286F" w:rsidP="00CB286F">
            <w:pPr>
              <w:jc w:val="center"/>
              <w:rPr>
                <w:rFonts w:cstheme="minorHAnsi"/>
              </w:rPr>
            </w:pPr>
            <w:r w:rsidRPr="00F4561C">
              <w:rPr>
                <w:rFonts w:ascii="Wingdings" w:eastAsia="Wingdings" w:hAnsi="Wingdings" w:cs="Wingdings"/>
                <w:sz w:val="36"/>
                <w:szCs w:val="28"/>
              </w:rPr>
              <w:t>q</w:t>
            </w:r>
          </w:p>
        </w:tc>
        <w:tc>
          <w:tcPr>
            <w:tcW w:w="746" w:type="dxa"/>
            <w:shd w:val="clear" w:color="auto" w:fill="FFFFFF" w:themeFill="background1"/>
            <w:vAlign w:val="center"/>
          </w:tcPr>
          <w:p w14:paraId="42C80284" w14:textId="1224FFA4" w:rsidR="00CB286F" w:rsidRPr="00B23E36" w:rsidRDefault="00CB286F" w:rsidP="00CB286F">
            <w:pPr>
              <w:jc w:val="center"/>
              <w:rPr>
                <w:rFonts w:cstheme="minorHAnsi"/>
              </w:rPr>
            </w:pPr>
            <w:r w:rsidRPr="00F4561C">
              <w:rPr>
                <w:rFonts w:ascii="Wingdings" w:eastAsia="Wingdings" w:hAnsi="Wingdings" w:cs="Wingdings"/>
                <w:sz w:val="36"/>
                <w:szCs w:val="28"/>
              </w:rPr>
              <w:t>q</w:t>
            </w:r>
          </w:p>
        </w:tc>
        <w:tc>
          <w:tcPr>
            <w:tcW w:w="3307" w:type="dxa"/>
            <w:shd w:val="clear" w:color="auto" w:fill="auto"/>
            <w:vAlign w:val="center"/>
          </w:tcPr>
          <w:p w14:paraId="0E154744" w14:textId="77777777" w:rsidR="00CB286F" w:rsidRPr="00B23E36" w:rsidRDefault="00CB286F" w:rsidP="00CB286F">
            <w:pPr>
              <w:rPr>
                <w:rFonts w:cstheme="minorHAnsi"/>
              </w:rPr>
            </w:pPr>
          </w:p>
        </w:tc>
      </w:tr>
    </w:tbl>
    <w:p w14:paraId="45F31828" w14:textId="2F388867" w:rsidR="00040B77" w:rsidRDefault="00040B77" w:rsidP="00040B77">
      <w:pPr>
        <w:spacing w:after="0" w:line="240" w:lineRule="auto"/>
        <w:rPr>
          <w:rFonts w:cstheme="minorHAnsi"/>
        </w:rPr>
      </w:pPr>
    </w:p>
    <w:tbl>
      <w:tblPr>
        <w:tblStyle w:val="TableGrid"/>
        <w:tblW w:w="15480"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983"/>
        <w:gridCol w:w="709"/>
        <w:gridCol w:w="728"/>
        <w:gridCol w:w="589"/>
        <w:gridCol w:w="7471"/>
      </w:tblGrid>
      <w:tr w:rsidR="00EB4EFE" w:rsidRPr="00F45336" w14:paraId="5E1577BC" w14:textId="77777777" w:rsidTr="00E80509">
        <w:trPr>
          <w:trHeight w:val="405"/>
        </w:trPr>
        <w:tc>
          <w:tcPr>
            <w:tcW w:w="5983" w:type="dxa"/>
            <w:vMerge w:val="restart"/>
            <w:shd w:val="clear" w:color="auto" w:fill="BFBFBF" w:themeFill="background1" w:themeFillShade="BF"/>
            <w:vAlign w:val="center"/>
          </w:tcPr>
          <w:p w14:paraId="67387386" w14:textId="77777777" w:rsidR="00EB4EFE" w:rsidRPr="00561712" w:rsidRDefault="00EB4EFE" w:rsidP="000A24B2">
            <w:pPr>
              <w:rPr>
                <w:rFonts w:cstheme="minorHAnsi"/>
                <w:b/>
              </w:rPr>
            </w:pPr>
            <w:r>
              <w:rPr>
                <w:rFonts w:cstheme="minorHAnsi"/>
                <w:b/>
              </w:rPr>
              <w:t>List of relevant guidelines etc from G</w:t>
            </w:r>
            <w:r w:rsidRPr="00561712">
              <w:rPr>
                <w:rFonts w:cstheme="minorHAnsi"/>
                <w:b/>
              </w:rPr>
              <w:t>overning Bodies /Associations /Legislation</w:t>
            </w:r>
            <w:r>
              <w:rPr>
                <w:rFonts w:cstheme="minorHAnsi"/>
                <w:b/>
              </w:rPr>
              <w:t>/Scouting</w:t>
            </w:r>
          </w:p>
        </w:tc>
        <w:tc>
          <w:tcPr>
            <w:tcW w:w="2026" w:type="dxa"/>
            <w:gridSpan w:val="3"/>
            <w:shd w:val="clear" w:color="auto" w:fill="BFBFBF" w:themeFill="background1" w:themeFillShade="BF"/>
            <w:vAlign w:val="center"/>
          </w:tcPr>
          <w:p w14:paraId="7BB4B6A4" w14:textId="77777777" w:rsidR="00EB4EFE" w:rsidRPr="00561712" w:rsidRDefault="00EB4EFE" w:rsidP="000A24B2">
            <w:pPr>
              <w:jc w:val="center"/>
              <w:rPr>
                <w:rFonts w:cstheme="minorHAnsi"/>
                <w:b/>
              </w:rPr>
            </w:pPr>
            <w:r>
              <w:rPr>
                <w:rFonts w:cstheme="minorHAnsi"/>
                <w:b/>
              </w:rPr>
              <w:t>Are they followed?</w:t>
            </w:r>
          </w:p>
        </w:tc>
        <w:tc>
          <w:tcPr>
            <w:tcW w:w="7471" w:type="dxa"/>
            <w:vMerge w:val="restart"/>
            <w:shd w:val="clear" w:color="auto" w:fill="BFBFBF" w:themeFill="background1" w:themeFillShade="BF"/>
          </w:tcPr>
          <w:p w14:paraId="5ECF9F0C" w14:textId="77777777" w:rsidR="00EB4EFE" w:rsidRPr="00F45336" w:rsidRDefault="00EB4EFE" w:rsidP="000A24B2">
            <w:pPr>
              <w:rPr>
                <w:rFonts w:cstheme="minorHAnsi"/>
                <w:b/>
                <w:bCs/>
              </w:rPr>
            </w:pPr>
            <w:r w:rsidRPr="00F45336">
              <w:rPr>
                <w:rFonts w:cstheme="minorHAnsi"/>
                <w:b/>
                <w:bCs/>
              </w:rPr>
              <w:t>Comments / Further information</w:t>
            </w:r>
          </w:p>
        </w:tc>
      </w:tr>
      <w:tr w:rsidR="00EB4EFE" w:rsidRPr="00B23E36" w14:paraId="55EE6C22" w14:textId="77777777" w:rsidTr="00E80509">
        <w:trPr>
          <w:trHeight w:val="405"/>
        </w:trPr>
        <w:tc>
          <w:tcPr>
            <w:tcW w:w="5983" w:type="dxa"/>
            <w:vMerge/>
            <w:shd w:val="clear" w:color="auto" w:fill="BFBFBF" w:themeFill="background1" w:themeFillShade="BF"/>
            <w:vAlign w:val="center"/>
          </w:tcPr>
          <w:p w14:paraId="789F421B" w14:textId="77777777" w:rsidR="00EB4EFE" w:rsidRDefault="00EB4EFE" w:rsidP="000A24B2">
            <w:pPr>
              <w:rPr>
                <w:rFonts w:cstheme="minorHAnsi"/>
                <w:b/>
              </w:rPr>
            </w:pPr>
          </w:p>
        </w:tc>
        <w:tc>
          <w:tcPr>
            <w:tcW w:w="709" w:type="dxa"/>
            <w:shd w:val="clear" w:color="auto" w:fill="BFBFBF" w:themeFill="background1" w:themeFillShade="BF"/>
            <w:vAlign w:val="center"/>
          </w:tcPr>
          <w:p w14:paraId="10B80BB5" w14:textId="77777777" w:rsidR="00EB4EFE" w:rsidRPr="00561712" w:rsidRDefault="00EB4EFE" w:rsidP="00E80509">
            <w:pPr>
              <w:jc w:val="center"/>
              <w:rPr>
                <w:rFonts w:cstheme="minorHAnsi"/>
                <w:b/>
              </w:rPr>
            </w:pPr>
            <w:r w:rsidRPr="00561712">
              <w:rPr>
                <w:rFonts w:cstheme="minorHAnsi"/>
                <w:b/>
              </w:rPr>
              <w:t>YES</w:t>
            </w:r>
          </w:p>
        </w:tc>
        <w:tc>
          <w:tcPr>
            <w:tcW w:w="728" w:type="dxa"/>
            <w:shd w:val="clear" w:color="auto" w:fill="BFBFBF" w:themeFill="background1" w:themeFillShade="BF"/>
            <w:vAlign w:val="center"/>
          </w:tcPr>
          <w:p w14:paraId="7FA5E901" w14:textId="77777777" w:rsidR="00EB4EFE" w:rsidRPr="00561712" w:rsidRDefault="00EB4EFE" w:rsidP="00E80509">
            <w:pPr>
              <w:jc w:val="center"/>
              <w:rPr>
                <w:rFonts w:cstheme="minorHAnsi"/>
                <w:b/>
              </w:rPr>
            </w:pPr>
            <w:r w:rsidRPr="00561712">
              <w:rPr>
                <w:rFonts w:cstheme="minorHAnsi"/>
                <w:b/>
              </w:rPr>
              <w:t>NO</w:t>
            </w:r>
          </w:p>
        </w:tc>
        <w:tc>
          <w:tcPr>
            <w:tcW w:w="589" w:type="dxa"/>
            <w:shd w:val="clear" w:color="auto" w:fill="BFBFBF" w:themeFill="background1" w:themeFillShade="BF"/>
            <w:vAlign w:val="center"/>
          </w:tcPr>
          <w:p w14:paraId="1AE8CBCB" w14:textId="77777777" w:rsidR="00EB4EFE" w:rsidRPr="00561712" w:rsidRDefault="00EB4EFE" w:rsidP="00E80509">
            <w:pPr>
              <w:jc w:val="center"/>
              <w:rPr>
                <w:rFonts w:cstheme="minorHAnsi"/>
                <w:b/>
              </w:rPr>
            </w:pPr>
            <w:r w:rsidRPr="00561712">
              <w:rPr>
                <w:rFonts w:cstheme="minorHAnsi"/>
                <w:b/>
              </w:rPr>
              <w:t>N/A</w:t>
            </w:r>
          </w:p>
        </w:tc>
        <w:tc>
          <w:tcPr>
            <w:tcW w:w="7471" w:type="dxa"/>
            <w:vMerge/>
            <w:shd w:val="clear" w:color="auto" w:fill="BFBFBF" w:themeFill="background1" w:themeFillShade="BF"/>
          </w:tcPr>
          <w:p w14:paraId="6FDEEB1B" w14:textId="77777777" w:rsidR="00EB4EFE" w:rsidRPr="00B23E36" w:rsidRDefault="00EB4EFE" w:rsidP="000A24B2">
            <w:pPr>
              <w:rPr>
                <w:rFonts w:cstheme="minorHAnsi"/>
              </w:rPr>
            </w:pPr>
          </w:p>
        </w:tc>
      </w:tr>
      <w:tr w:rsidR="00EB4EFE" w:rsidRPr="00B23E36" w14:paraId="0AA0B3AC" w14:textId="77777777" w:rsidTr="00E80509">
        <w:trPr>
          <w:trHeight w:val="450"/>
        </w:trPr>
        <w:tc>
          <w:tcPr>
            <w:tcW w:w="5983" w:type="dxa"/>
            <w:shd w:val="clear" w:color="auto" w:fill="FFFFFF" w:themeFill="background1"/>
            <w:vAlign w:val="center"/>
          </w:tcPr>
          <w:p w14:paraId="36B741F9" w14:textId="4E4C3DF1" w:rsidR="00EB4EFE" w:rsidRPr="00561712" w:rsidRDefault="009C570C" w:rsidP="000A24B2">
            <w:pPr>
              <w:rPr>
                <w:rFonts w:cstheme="minorHAnsi"/>
                <w:noProof/>
              </w:rPr>
            </w:pPr>
            <w:r>
              <w:rPr>
                <w:rFonts w:cstheme="minorHAnsi"/>
                <w:noProof/>
              </w:rPr>
              <w:t>QBSI</w:t>
            </w:r>
          </w:p>
        </w:tc>
        <w:tc>
          <w:tcPr>
            <w:tcW w:w="709" w:type="dxa"/>
            <w:shd w:val="clear" w:color="auto" w:fill="FFFFFF" w:themeFill="background1"/>
          </w:tcPr>
          <w:p w14:paraId="2F6ABD55" w14:textId="77777777" w:rsidR="00EB4EFE" w:rsidRDefault="00EB4EFE" w:rsidP="00E80509">
            <w:pPr>
              <w:jc w:val="center"/>
            </w:pPr>
            <w:r w:rsidRPr="00203A2B">
              <w:rPr>
                <w:rFonts w:ascii="Wingdings" w:eastAsia="Wingdings" w:hAnsi="Wingdings" w:cs="Wingdings"/>
                <w:sz w:val="36"/>
                <w:szCs w:val="28"/>
              </w:rPr>
              <w:t>q</w:t>
            </w:r>
          </w:p>
        </w:tc>
        <w:tc>
          <w:tcPr>
            <w:tcW w:w="728" w:type="dxa"/>
            <w:shd w:val="clear" w:color="auto" w:fill="FFFFFF" w:themeFill="background1"/>
          </w:tcPr>
          <w:p w14:paraId="2CEE317C" w14:textId="77777777" w:rsidR="00EB4EFE" w:rsidRDefault="00EB4EFE" w:rsidP="00E80509">
            <w:pPr>
              <w:jc w:val="center"/>
            </w:pPr>
            <w:r w:rsidRPr="00203A2B">
              <w:rPr>
                <w:rFonts w:ascii="Wingdings" w:eastAsia="Wingdings" w:hAnsi="Wingdings" w:cs="Wingdings"/>
                <w:sz w:val="36"/>
                <w:szCs w:val="28"/>
              </w:rPr>
              <w:t>q</w:t>
            </w:r>
          </w:p>
        </w:tc>
        <w:tc>
          <w:tcPr>
            <w:tcW w:w="589" w:type="dxa"/>
            <w:shd w:val="clear" w:color="auto" w:fill="FFFFFF" w:themeFill="background1"/>
          </w:tcPr>
          <w:p w14:paraId="48ED2016" w14:textId="29DA25FA" w:rsidR="00186D6E" w:rsidRPr="00F9179B" w:rsidRDefault="00EB4EFE" w:rsidP="00F9179B">
            <w:pPr>
              <w:jc w:val="center"/>
              <w:rPr>
                <w:rFonts w:ascii="Wingdings" w:eastAsia="Wingdings" w:hAnsi="Wingdings" w:cs="Wingdings"/>
                <w:sz w:val="36"/>
                <w:szCs w:val="28"/>
              </w:rPr>
            </w:pPr>
            <w:r w:rsidRPr="00203A2B">
              <w:rPr>
                <w:rFonts w:ascii="Wingdings" w:eastAsia="Wingdings" w:hAnsi="Wingdings" w:cs="Wingdings"/>
                <w:sz w:val="36"/>
                <w:szCs w:val="28"/>
              </w:rPr>
              <w:t>q</w:t>
            </w:r>
          </w:p>
        </w:tc>
        <w:tc>
          <w:tcPr>
            <w:tcW w:w="7471" w:type="dxa"/>
            <w:shd w:val="clear" w:color="auto" w:fill="FFFFFF" w:themeFill="background1"/>
          </w:tcPr>
          <w:p w14:paraId="4BF4D51E" w14:textId="77777777" w:rsidR="00EB4EFE" w:rsidRPr="00B23E36" w:rsidRDefault="00EB4EFE" w:rsidP="000A24B2">
            <w:pPr>
              <w:rPr>
                <w:rFonts w:cstheme="minorHAnsi"/>
              </w:rPr>
            </w:pPr>
          </w:p>
        </w:tc>
      </w:tr>
      <w:tr w:rsidR="00EB4EFE" w:rsidRPr="00561712" w14:paraId="760EEF30" w14:textId="77777777" w:rsidTr="00E80509">
        <w:trPr>
          <w:trHeight w:val="190"/>
        </w:trPr>
        <w:tc>
          <w:tcPr>
            <w:tcW w:w="5983" w:type="dxa"/>
            <w:shd w:val="clear" w:color="auto" w:fill="FFFFFF" w:themeFill="background1"/>
            <w:vAlign w:val="center"/>
          </w:tcPr>
          <w:p w14:paraId="521983CE" w14:textId="77777777" w:rsidR="00EB4EFE" w:rsidRPr="00561712" w:rsidRDefault="00EB4EFE" w:rsidP="000A24B2">
            <w:pPr>
              <w:rPr>
                <w:rFonts w:cstheme="minorHAnsi"/>
                <w:noProof/>
              </w:rPr>
            </w:pPr>
          </w:p>
        </w:tc>
        <w:tc>
          <w:tcPr>
            <w:tcW w:w="709" w:type="dxa"/>
            <w:shd w:val="clear" w:color="auto" w:fill="FFFFFF" w:themeFill="background1"/>
          </w:tcPr>
          <w:p w14:paraId="37E26A20" w14:textId="77777777" w:rsidR="00EB4EFE" w:rsidRDefault="00EB4EFE" w:rsidP="00E80509">
            <w:pPr>
              <w:jc w:val="center"/>
            </w:pPr>
            <w:r w:rsidRPr="00203A2B">
              <w:rPr>
                <w:rFonts w:ascii="Wingdings" w:eastAsia="Wingdings" w:hAnsi="Wingdings" w:cs="Wingdings"/>
                <w:sz w:val="36"/>
                <w:szCs w:val="28"/>
              </w:rPr>
              <w:t>q</w:t>
            </w:r>
          </w:p>
        </w:tc>
        <w:tc>
          <w:tcPr>
            <w:tcW w:w="728" w:type="dxa"/>
            <w:shd w:val="clear" w:color="auto" w:fill="FFFFFF" w:themeFill="background1"/>
          </w:tcPr>
          <w:p w14:paraId="040E23DF" w14:textId="77777777" w:rsidR="00EB4EFE" w:rsidRDefault="00EB4EFE" w:rsidP="00E80509">
            <w:pPr>
              <w:jc w:val="center"/>
            </w:pPr>
            <w:r w:rsidRPr="00203A2B">
              <w:rPr>
                <w:rFonts w:ascii="Wingdings" w:eastAsia="Wingdings" w:hAnsi="Wingdings" w:cs="Wingdings"/>
                <w:sz w:val="36"/>
                <w:szCs w:val="28"/>
              </w:rPr>
              <w:t>q</w:t>
            </w:r>
          </w:p>
        </w:tc>
        <w:tc>
          <w:tcPr>
            <w:tcW w:w="589" w:type="dxa"/>
            <w:shd w:val="clear" w:color="auto" w:fill="FFFFFF" w:themeFill="background1"/>
          </w:tcPr>
          <w:p w14:paraId="2D82D81D" w14:textId="77777777" w:rsidR="00EB4EFE" w:rsidRDefault="00EB4EFE" w:rsidP="00E80509">
            <w:pPr>
              <w:jc w:val="center"/>
            </w:pPr>
            <w:r w:rsidRPr="00203A2B">
              <w:rPr>
                <w:rFonts w:ascii="Wingdings" w:eastAsia="Wingdings" w:hAnsi="Wingdings" w:cs="Wingdings"/>
                <w:sz w:val="36"/>
                <w:szCs w:val="28"/>
              </w:rPr>
              <w:t>q</w:t>
            </w:r>
          </w:p>
        </w:tc>
        <w:tc>
          <w:tcPr>
            <w:tcW w:w="7471" w:type="dxa"/>
            <w:shd w:val="clear" w:color="auto" w:fill="FFFFFF" w:themeFill="background1"/>
          </w:tcPr>
          <w:p w14:paraId="0FA9898F" w14:textId="77777777" w:rsidR="00EB4EFE" w:rsidRPr="00561712" w:rsidRDefault="00EB4EFE" w:rsidP="000A24B2">
            <w:pPr>
              <w:rPr>
                <w:rFonts w:cstheme="minorHAnsi"/>
                <w:b/>
              </w:rPr>
            </w:pPr>
          </w:p>
        </w:tc>
      </w:tr>
    </w:tbl>
    <w:p w14:paraId="4796A315" w14:textId="77777777" w:rsidR="00CB286F" w:rsidRDefault="00CB286F" w:rsidP="00EB4EFE">
      <w:pPr>
        <w:spacing w:before="120" w:after="80" w:line="240" w:lineRule="auto"/>
        <w:rPr>
          <w:rFonts w:eastAsia="Times" w:cstheme="minorHAnsi"/>
          <w:b/>
          <w:sz w:val="28"/>
          <w:szCs w:val="28"/>
        </w:rPr>
      </w:pPr>
    </w:p>
    <w:p w14:paraId="0429EE72" w14:textId="78FB277B" w:rsidR="00EB4EFE" w:rsidRPr="00FD0ADB" w:rsidRDefault="00EB4EFE" w:rsidP="00EB4EFE">
      <w:pPr>
        <w:spacing w:before="120" w:after="80" w:line="240" w:lineRule="auto"/>
        <w:rPr>
          <w:rFonts w:eastAsia="Times" w:cstheme="minorHAnsi"/>
          <w:b/>
          <w:i/>
          <w:sz w:val="28"/>
          <w:szCs w:val="28"/>
        </w:rPr>
      </w:pPr>
      <w:r w:rsidRPr="00FD0ADB">
        <w:rPr>
          <w:rFonts w:eastAsia="Times" w:cstheme="minorHAnsi"/>
          <w:b/>
          <w:sz w:val="28"/>
          <w:szCs w:val="28"/>
        </w:rPr>
        <w:lastRenderedPageBreak/>
        <w:t>Calculating the inherent risk level for your activity</w:t>
      </w:r>
    </w:p>
    <w:p w14:paraId="4F0B6B8D" w14:textId="7CF32811" w:rsidR="00EB4EFE" w:rsidRDefault="00EB4EFE" w:rsidP="00EB4EFE">
      <w:pPr>
        <w:spacing w:after="0" w:line="240" w:lineRule="auto"/>
        <w:rPr>
          <w:rFonts w:eastAsia="Times" w:cstheme="minorHAnsi"/>
          <w:sz w:val="20"/>
          <w:szCs w:val="18"/>
        </w:rPr>
      </w:pPr>
      <w:r w:rsidRPr="00FD0ADB">
        <w:rPr>
          <w:rFonts w:eastAsia="Times" w:cstheme="minorHAnsi"/>
          <w:sz w:val="20"/>
          <w:szCs w:val="18"/>
        </w:rPr>
        <w:t xml:space="preserve">The Risk </w:t>
      </w:r>
      <w:r>
        <w:rPr>
          <w:rFonts w:eastAsia="Times" w:cstheme="minorHAnsi"/>
          <w:sz w:val="20"/>
          <w:szCs w:val="18"/>
        </w:rPr>
        <w:t>Analysis</w:t>
      </w:r>
      <w:r w:rsidRPr="00FD0ADB">
        <w:rPr>
          <w:rFonts w:eastAsia="Times" w:cstheme="minorHAnsi"/>
          <w:sz w:val="20"/>
          <w:szCs w:val="18"/>
        </w:rPr>
        <w:t xml:space="preserve"> Matrix below can be used as a guide to assist with quantifying the risk level. </w:t>
      </w:r>
      <w:r w:rsidRPr="00FD0ADB">
        <w:rPr>
          <w:rFonts w:eastAsia="Times" w:cstheme="minorHAnsi"/>
          <w:b/>
          <w:sz w:val="20"/>
          <w:szCs w:val="18"/>
        </w:rPr>
        <w:t>To use the matrix</w:t>
      </w:r>
      <w:r w:rsidRPr="00FD0ADB">
        <w:rPr>
          <w:rFonts w:eastAsia="Times" w:cstheme="minorHAnsi"/>
          <w:sz w:val="20"/>
          <w:szCs w:val="18"/>
        </w:rPr>
        <w:t>, map the likelihood and consequence of an incident occurring with your activity to arrive at the risk level. Keep in mind that when assessing risk value judgements need to be made; and when making value judgements sometimes the risk level is not clear cut. If undecided on a risk level for an activity, a conservative approach would be to settle on the higher risk level being considered.</w:t>
      </w:r>
      <w:r>
        <w:rPr>
          <w:rFonts w:eastAsia="Times" w:cstheme="minorHAnsi"/>
          <w:sz w:val="20"/>
          <w:szCs w:val="18"/>
        </w:rPr>
        <w:t xml:space="preserve"> </w:t>
      </w:r>
      <w:r w:rsidRPr="00FD0ADB">
        <w:rPr>
          <w:rFonts w:eastAsia="Times" w:cstheme="minorHAnsi"/>
          <w:sz w:val="20"/>
          <w:szCs w:val="18"/>
        </w:rPr>
        <w:t xml:space="preserve">Assessing the risk level is important. However, regardless of the assessed level of risk, we always have an obligation to </w:t>
      </w:r>
      <w:r w:rsidR="008F3314">
        <w:rPr>
          <w:rFonts w:eastAsia="Times" w:cstheme="minorHAnsi"/>
          <w:sz w:val="20"/>
          <w:szCs w:val="18"/>
        </w:rPr>
        <w:t>reduce</w:t>
      </w:r>
      <w:r w:rsidRPr="00FD0ADB">
        <w:rPr>
          <w:rFonts w:eastAsia="Times" w:cstheme="minorHAnsi"/>
          <w:sz w:val="20"/>
          <w:szCs w:val="18"/>
        </w:rPr>
        <w:t xml:space="preserve"> the risk to an acceptable level.</w:t>
      </w:r>
    </w:p>
    <w:p w14:paraId="27C5AC5F" w14:textId="65727DD2" w:rsidR="00EB4EFE" w:rsidRDefault="00EB4EFE" w:rsidP="00EB4EFE">
      <w:pPr>
        <w:spacing w:after="0" w:line="240" w:lineRule="auto"/>
        <w:rPr>
          <w:rFonts w:eastAsia="Times" w:cstheme="minorHAnsi"/>
          <w:sz w:val="20"/>
          <w:szCs w:val="18"/>
        </w:rPr>
      </w:pPr>
    </w:p>
    <w:tbl>
      <w:tblPr>
        <w:tblW w:w="1475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426"/>
        <w:gridCol w:w="3969"/>
        <w:gridCol w:w="2116"/>
        <w:gridCol w:w="2062"/>
        <w:gridCol w:w="2062"/>
        <w:gridCol w:w="2062"/>
        <w:gridCol w:w="2062"/>
      </w:tblGrid>
      <w:tr w:rsidR="00EB4EFE" w:rsidRPr="00651F7B" w14:paraId="578D3C23" w14:textId="77777777" w:rsidTr="4EE69341">
        <w:trPr>
          <w:cantSplit/>
          <w:trHeight w:val="341"/>
          <w:jc w:val="center"/>
        </w:trPr>
        <w:tc>
          <w:tcPr>
            <w:tcW w:w="14759" w:type="dxa"/>
            <w:gridSpan w:val="7"/>
            <w:tcBorders>
              <w:bottom w:val="single" w:sz="6" w:space="0" w:color="000000" w:themeColor="text1"/>
            </w:tcBorders>
            <w:shd w:val="clear" w:color="auto" w:fill="002060"/>
            <w:vAlign w:val="center"/>
          </w:tcPr>
          <w:p w14:paraId="49C2F712" w14:textId="77777777" w:rsidR="00EB4EFE" w:rsidRPr="00651F7B" w:rsidRDefault="00EB4EFE" w:rsidP="000A24B2">
            <w:pPr>
              <w:pStyle w:val="NoSpacing"/>
              <w:rPr>
                <w:rFonts w:cstheme="minorHAnsi"/>
                <w:b/>
              </w:rPr>
            </w:pPr>
            <w:r w:rsidRPr="00651F7B">
              <w:rPr>
                <w:rFonts w:cstheme="minorHAnsi"/>
                <w:b/>
              </w:rPr>
              <w:t>RISK ANALYSIS MATRIX</w:t>
            </w:r>
          </w:p>
        </w:tc>
      </w:tr>
      <w:tr w:rsidR="00EB4EFE" w:rsidRPr="00937892" w14:paraId="5DEF6A14" w14:textId="77777777" w:rsidTr="4EE69341">
        <w:trPr>
          <w:cantSplit/>
          <w:trHeight w:val="345"/>
          <w:jc w:val="center"/>
        </w:trPr>
        <w:tc>
          <w:tcPr>
            <w:tcW w:w="4395" w:type="dxa"/>
            <w:gridSpan w:val="2"/>
            <w:vMerge w:val="restart"/>
            <w:tcBorders>
              <w:top w:val="single" w:sz="6" w:space="0" w:color="000000" w:themeColor="text1"/>
              <w:bottom w:val="single" w:sz="6" w:space="0" w:color="000000" w:themeColor="text1"/>
            </w:tcBorders>
            <w:shd w:val="clear" w:color="auto" w:fill="FFFFFF" w:themeFill="background1"/>
            <w:vAlign w:val="center"/>
          </w:tcPr>
          <w:p w14:paraId="6048F94F" w14:textId="77777777" w:rsidR="00EB4EFE" w:rsidRPr="00937892" w:rsidRDefault="00EB4EFE" w:rsidP="000A24B2">
            <w:pPr>
              <w:pStyle w:val="NoSpacing"/>
              <w:jc w:val="center"/>
              <w:rPr>
                <w:rFonts w:cstheme="minorHAnsi"/>
                <w:b/>
              </w:rPr>
            </w:pPr>
          </w:p>
        </w:tc>
        <w:tc>
          <w:tcPr>
            <w:tcW w:w="10364" w:type="dxa"/>
            <w:gridSpan w:val="5"/>
            <w:tcBorders>
              <w:top w:val="single" w:sz="6" w:space="0" w:color="000000" w:themeColor="text1"/>
              <w:bottom w:val="single" w:sz="6" w:space="0" w:color="000000" w:themeColor="text1"/>
            </w:tcBorders>
            <w:shd w:val="clear" w:color="auto" w:fill="FFFFFF" w:themeFill="background1"/>
            <w:vAlign w:val="center"/>
          </w:tcPr>
          <w:p w14:paraId="6A91296F" w14:textId="77777777" w:rsidR="00EB4EFE" w:rsidRPr="00937892" w:rsidRDefault="00EB4EFE" w:rsidP="000A24B2">
            <w:pPr>
              <w:pStyle w:val="NoSpacing"/>
              <w:jc w:val="center"/>
              <w:rPr>
                <w:rFonts w:cstheme="minorHAnsi"/>
                <w:b/>
              </w:rPr>
            </w:pPr>
            <w:r w:rsidRPr="00937892">
              <w:rPr>
                <w:rFonts w:cstheme="minorHAnsi"/>
                <w:b/>
              </w:rPr>
              <w:t>Consequences</w:t>
            </w:r>
          </w:p>
        </w:tc>
      </w:tr>
      <w:tr w:rsidR="00EB4EFE" w:rsidRPr="00A86DDA" w14:paraId="5AEC12EC" w14:textId="77777777" w:rsidTr="4EE69341">
        <w:trPr>
          <w:cantSplit/>
          <w:trHeight w:val="124"/>
          <w:jc w:val="center"/>
        </w:trPr>
        <w:tc>
          <w:tcPr>
            <w:tcW w:w="4395" w:type="dxa"/>
            <w:gridSpan w:val="2"/>
            <w:vMerge/>
            <w:vAlign w:val="center"/>
          </w:tcPr>
          <w:p w14:paraId="44C56A8A" w14:textId="77777777" w:rsidR="00EB4EFE" w:rsidRPr="00937892" w:rsidRDefault="00EB4EFE" w:rsidP="000A24B2">
            <w:pPr>
              <w:pStyle w:val="NoSpacing"/>
              <w:rPr>
                <w:rFonts w:cstheme="minorHAnsi"/>
              </w:rPr>
            </w:pPr>
          </w:p>
        </w:tc>
        <w:tc>
          <w:tcPr>
            <w:tcW w:w="2116" w:type="dxa"/>
            <w:tcBorders>
              <w:top w:val="single" w:sz="6" w:space="0" w:color="000000" w:themeColor="text1"/>
              <w:bottom w:val="single" w:sz="6" w:space="0" w:color="000000" w:themeColor="text1"/>
            </w:tcBorders>
            <w:shd w:val="clear" w:color="auto" w:fill="FFFFFF" w:themeFill="background1"/>
          </w:tcPr>
          <w:p w14:paraId="649511D6" w14:textId="77777777" w:rsidR="00EB4EFE" w:rsidRDefault="00EB4EFE" w:rsidP="000A24B2">
            <w:pPr>
              <w:pStyle w:val="NoSpacing"/>
              <w:rPr>
                <w:rFonts w:cstheme="minorHAnsi"/>
                <w:b/>
              </w:rPr>
            </w:pPr>
            <w:r w:rsidRPr="00A30DA4">
              <w:rPr>
                <w:rFonts w:cstheme="minorHAnsi"/>
                <w:b/>
              </w:rPr>
              <w:t>Insignificant</w:t>
            </w:r>
          </w:p>
          <w:p w14:paraId="45DA398D"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Nil.</w:t>
            </w:r>
          </w:p>
          <w:p w14:paraId="5FDEA4E5"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No medical attention required.</w:t>
            </w:r>
          </w:p>
        </w:tc>
        <w:tc>
          <w:tcPr>
            <w:tcW w:w="2062" w:type="dxa"/>
            <w:tcBorders>
              <w:top w:val="single" w:sz="6" w:space="0" w:color="000000" w:themeColor="text1"/>
              <w:bottom w:val="single" w:sz="6" w:space="0" w:color="000000" w:themeColor="text1"/>
            </w:tcBorders>
            <w:shd w:val="clear" w:color="auto" w:fill="FFFFFF" w:themeFill="background1"/>
          </w:tcPr>
          <w:p w14:paraId="7B68DAC0" w14:textId="77777777" w:rsidR="00EB4EFE" w:rsidRDefault="00EB4EFE" w:rsidP="19720BA8">
            <w:pPr>
              <w:pStyle w:val="NoSpacing"/>
              <w:rPr>
                <w:b/>
                <w:bCs/>
              </w:rPr>
            </w:pPr>
            <w:r w:rsidRPr="4EE69341">
              <w:rPr>
                <w:b/>
                <w:bCs/>
              </w:rPr>
              <w:t>Low</w:t>
            </w:r>
          </w:p>
          <w:p w14:paraId="009CF7BB"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Nil.</w:t>
            </w:r>
          </w:p>
          <w:p w14:paraId="20D87DB4"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Medical attention required.</w:t>
            </w:r>
          </w:p>
        </w:tc>
        <w:tc>
          <w:tcPr>
            <w:tcW w:w="2062" w:type="dxa"/>
            <w:tcBorders>
              <w:top w:val="single" w:sz="6" w:space="0" w:color="000000" w:themeColor="text1"/>
              <w:bottom w:val="single" w:sz="6" w:space="0" w:color="000000" w:themeColor="text1"/>
            </w:tcBorders>
            <w:shd w:val="clear" w:color="auto" w:fill="FFFFFF" w:themeFill="background1"/>
          </w:tcPr>
          <w:p w14:paraId="2C5B21C8" w14:textId="77777777" w:rsidR="00EB4EFE" w:rsidRDefault="00EB4EFE" w:rsidP="000A24B2">
            <w:pPr>
              <w:pStyle w:val="NoSpacing"/>
              <w:rPr>
                <w:rFonts w:cstheme="minorHAnsi"/>
                <w:b/>
              </w:rPr>
            </w:pPr>
            <w:r w:rsidRPr="00A30DA4">
              <w:rPr>
                <w:rFonts w:cstheme="minorHAnsi"/>
                <w:b/>
              </w:rPr>
              <w:t>Medium</w:t>
            </w:r>
          </w:p>
          <w:p w14:paraId="3F2BCE42"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Nil.</w:t>
            </w:r>
          </w:p>
          <w:p w14:paraId="0E949EF2"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 xml:space="preserve">Injury/Illness: Minor medical or hospitalisation required with no </w:t>
            </w:r>
            <w:proofErr w:type="gramStart"/>
            <w:r w:rsidRPr="00140BB8">
              <w:rPr>
                <w:rFonts w:cstheme="minorHAnsi"/>
                <w:sz w:val="18"/>
                <w:szCs w:val="18"/>
              </w:rPr>
              <w:t>long term</w:t>
            </w:r>
            <w:proofErr w:type="gramEnd"/>
            <w:r w:rsidRPr="00140BB8">
              <w:rPr>
                <w:rFonts w:cstheme="minorHAnsi"/>
                <w:sz w:val="18"/>
                <w:szCs w:val="18"/>
              </w:rPr>
              <w:t xml:space="preserve"> effects.</w:t>
            </w:r>
          </w:p>
        </w:tc>
        <w:tc>
          <w:tcPr>
            <w:tcW w:w="2062" w:type="dxa"/>
            <w:tcBorders>
              <w:top w:val="single" w:sz="6" w:space="0" w:color="000000" w:themeColor="text1"/>
              <w:bottom w:val="single" w:sz="6" w:space="0" w:color="000000" w:themeColor="text1"/>
            </w:tcBorders>
            <w:shd w:val="clear" w:color="auto" w:fill="FFFFFF" w:themeFill="background1"/>
          </w:tcPr>
          <w:p w14:paraId="76A2675A" w14:textId="77777777" w:rsidR="00EB4EFE" w:rsidRDefault="00EB4EFE" w:rsidP="000A24B2">
            <w:pPr>
              <w:pStyle w:val="NoSpacing"/>
              <w:rPr>
                <w:rFonts w:cstheme="minorHAnsi"/>
                <w:b/>
              </w:rPr>
            </w:pPr>
            <w:r w:rsidRPr="00A30DA4">
              <w:rPr>
                <w:rFonts w:cstheme="minorHAnsi"/>
                <w:b/>
              </w:rPr>
              <w:t>Major</w:t>
            </w:r>
          </w:p>
          <w:p w14:paraId="4F63E5CD"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A fatality.</w:t>
            </w:r>
          </w:p>
          <w:p w14:paraId="4673B7EC" w14:textId="77777777" w:rsidR="00EB4EFE" w:rsidRPr="00A86DDA" w:rsidRDefault="00EB4EFE" w:rsidP="000A24B2">
            <w:pPr>
              <w:spacing w:after="0" w:line="240" w:lineRule="auto"/>
              <w:ind w:left="34"/>
              <w:rPr>
                <w:rFonts w:cstheme="minorHAnsi"/>
                <w:sz w:val="18"/>
                <w:szCs w:val="18"/>
              </w:rPr>
            </w:pPr>
            <w:r w:rsidRPr="00140BB8">
              <w:rPr>
                <w:rFonts w:cstheme="minorHAnsi"/>
                <w:sz w:val="18"/>
                <w:szCs w:val="18"/>
              </w:rPr>
              <w:t>Injury/Illness: Serious Injury/illness hospitalisation has occurred. Some ongoing treatment required.</w:t>
            </w:r>
          </w:p>
        </w:tc>
        <w:tc>
          <w:tcPr>
            <w:tcW w:w="2062" w:type="dxa"/>
            <w:tcBorders>
              <w:top w:val="single" w:sz="6" w:space="0" w:color="000000" w:themeColor="text1"/>
              <w:bottom w:val="single" w:sz="6" w:space="0" w:color="000000" w:themeColor="text1"/>
            </w:tcBorders>
            <w:shd w:val="clear" w:color="auto" w:fill="FFFFFF" w:themeFill="background1"/>
          </w:tcPr>
          <w:p w14:paraId="6063B964" w14:textId="77777777" w:rsidR="00EB4EFE" w:rsidRDefault="00EB4EFE" w:rsidP="000A24B2">
            <w:pPr>
              <w:pStyle w:val="NoSpacing"/>
              <w:rPr>
                <w:rFonts w:cstheme="minorHAnsi"/>
                <w:b/>
              </w:rPr>
            </w:pPr>
            <w:r w:rsidRPr="00A30DA4">
              <w:rPr>
                <w:rFonts w:cstheme="minorHAnsi"/>
                <w:b/>
              </w:rPr>
              <w:t>Severe</w:t>
            </w:r>
          </w:p>
          <w:p w14:paraId="6CCC174E" w14:textId="77777777" w:rsidR="00EB4EFE" w:rsidRPr="00140BB8" w:rsidRDefault="00EB4EFE" w:rsidP="000A24B2">
            <w:pPr>
              <w:spacing w:after="0" w:line="240" w:lineRule="auto"/>
              <w:ind w:left="34"/>
              <w:rPr>
                <w:rFonts w:cstheme="minorHAnsi"/>
                <w:sz w:val="18"/>
                <w:szCs w:val="18"/>
              </w:rPr>
            </w:pPr>
            <w:r w:rsidRPr="00140BB8">
              <w:rPr>
                <w:rFonts w:cstheme="minorHAnsi"/>
                <w:sz w:val="18"/>
                <w:szCs w:val="18"/>
              </w:rPr>
              <w:t>Loss of life: Fatalities have occurred.</w:t>
            </w:r>
          </w:p>
          <w:p w14:paraId="6CA6ED57" w14:textId="77777777" w:rsidR="00EB4EFE" w:rsidRPr="00A86DDA" w:rsidRDefault="00EB4EFE" w:rsidP="19720BA8">
            <w:pPr>
              <w:spacing w:after="0" w:line="240" w:lineRule="auto"/>
              <w:ind w:left="34"/>
              <w:rPr>
                <w:sz w:val="18"/>
                <w:szCs w:val="18"/>
              </w:rPr>
            </w:pPr>
            <w:r w:rsidRPr="4EE69341">
              <w:rPr>
                <w:sz w:val="18"/>
                <w:szCs w:val="18"/>
              </w:rPr>
              <w:t>Injury/Illness: Significant injury/illness has occurred requiring hospitalisation and ongoing treatment.</w:t>
            </w:r>
          </w:p>
        </w:tc>
      </w:tr>
      <w:tr w:rsidR="00EB4EFE" w:rsidRPr="00937892" w14:paraId="5F92CCC2" w14:textId="77777777" w:rsidTr="4EE69341">
        <w:trPr>
          <w:cantSplit/>
          <w:trHeight w:val="737"/>
          <w:jc w:val="center"/>
        </w:trPr>
        <w:tc>
          <w:tcPr>
            <w:tcW w:w="426" w:type="dxa"/>
            <w:vMerge w:val="restart"/>
            <w:tcBorders>
              <w:top w:val="single" w:sz="6" w:space="0" w:color="000000" w:themeColor="text1"/>
              <w:bottom w:val="single" w:sz="6" w:space="0" w:color="000000" w:themeColor="text1"/>
            </w:tcBorders>
            <w:shd w:val="clear" w:color="auto" w:fill="FFFFFF" w:themeFill="background1"/>
            <w:textDirection w:val="btLr"/>
            <w:vAlign w:val="center"/>
          </w:tcPr>
          <w:p w14:paraId="2D9ECC5D" w14:textId="77777777" w:rsidR="00EB4EFE" w:rsidRPr="00937892" w:rsidRDefault="00EB4EFE" w:rsidP="000A24B2">
            <w:pPr>
              <w:pStyle w:val="NoSpacing"/>
              <w:jc w:val="center"/>
              <w:rPr>
                <w:rFonts w:cstheme="minorHAnsi"/>
                <w:b/>
              </w:rPr>
            </w:pPr>
            <w:r w:rsidRPr="00937892">
              <w:rPr>
                <w:rFonts w:cstheme="minorHAnsi"/>
                <w:b/>
              </w:rPr>
              <w:t>Likelihood</w:t>
            </w: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4012E374" w14:textId="77777777" w:rsidR="00EB4EFE" w:rsidRDefault="00EB4EFE" w:rsidP="000A24B2">
            <w:pPr>
              <w:pStyle w:val="NoSpacing"/>
              <w:rPr>
                <w:rFonts w:cstheme="minorHAnsi"/>
                <w:b/>
              </w:rPr>
            </w:pPr>
            <w:r w:rsidRPr="00937892">
              <w:rPr>
                <w:rFonts w:cstheme="minorHAnsi"/>
                <w:b/>
              </w:rPr>
              <w:t>Almost Certain</w:t>
            </w:r>
          </w:p>
          <w:p w14:paraId="2FACA08C" w14:textId="77777777" w:rsidR="00EB4EFE" w:rsidRPr="00937892" w:rsidRDefault="00EB4EFE" w:rsidP="000A24B2">
            <w:pPr>
              <w:pStyle w:val="NoSpacing"/>
              <w:rPr>
                <w:rFonts w:cstheme="minorHAnsi"/>
                <w:b/>
              </w:rPr>
            </w:pPr>
            <w:r w:rsidRPr="00FD4A01">
              <w:rPr>
                <w:rFonts w:cstheme="minorHAnsi"/>
                <w:sz w:val="18"/>
              </w:rPr>
              <w:t>Expected to occur in most circumstances.</w:t>
            </w:r>
          </w:p>
        </w:tc>
        <w:tc>
          <w:tcPr>
            <w:tcW w:w="2116" w:type="dxa"/>
            <w:tcBorders>
              <w:top w:val="single" w:sz="6" w:space="0" w:color="000000" w:themeColor="text1"/>
            </w:tcBorders>
            <w:shd w:val="clear" w:color="auto" w:fill="FFFF00"/>
            <w:vAlign w:val="center"/>
          </w:tcPr>
          <w:p w14:paraId="0C97F8AC" w14:textId="77777777" w:rsidR="00EB4EFE" w:rsidRPr="00937892" w:rsidRDefault="00EB4EFE" w:rsidP="000A24B2">
            <w:pPr>
              <w:pStyle w:val="NoSpacing"/>
              <w:jc w:val="center"/>
              <w:rPr>
                <w:rFonts w:cstheme="minorHAnsi"/>
                <w:b/>
                <w:color w:val="000000"/>
              </w:rPr>
            </w:pPr>
            <w:r w:rsidRPr="00937892">
              <w:rPr>
                <w:rFonts w:cstheme="minorHAnsi"/>
                <w:b/>
                <w:color w:val="000000"/>
              </w:rPr>
              <w:t>M-10</w:t>
            </w:r>
          </w:p>
        </w:tc>
        <w:tc>
          <w:tcPr>
            <w:tcW w:w="2062" w:type="dxa"/>
            <w:tcBorders>
              <w:top w:val="single" w:sz="6" w:space="0" w:color="000000" w:themeColor="text1"/>
            </w:tcBorders>
            <w:shd w:val="clear" w:color="auto" w:fill="FF9900"/>
            <w:vAlign w:val="center"/>
          </w:tcPr>
          <w:p w14:paraId="3D2BA1D8" w14:textId="77777777" w:rsidR="00EB4EFE" w:rsidRPr="00937892" w:rsidRDefault="00EB4EFE" w:rsidP="000A24B2">
            <w:pPr>
              <w:pStyle w:val="NoSpacing"/>
              <w:jc w:val="center"/>
              <w:rPr>
                <w:rFonts w:cstheme="minorHAnsi"/>
                <w:b/>
                <w:color w:val="000000"/>
              </w:rPr>
            </w:pPr>
            <w:r w:rsidRPr="00937892">
              <w:rPr>
                <w:rFonts w:cstheme="minorHAnsi"/>
                <w:b/>
                <w:color w:val="000000"/>
              </w:rPr>
              <w:t>H-20</w:t>
            </w:r>
          </w:p>
        </w:tc>
        <w:tc>
          <w:tcPr>
            <w:tcW w:w="2062" w:type="dxa"/>
            <w:tcBorders>
              <w:top w:val="single" w:sz="6" w:space="0" w:color="000000" w:themeColor="text1"/>
            </w:tcBorders>
            <w:shd w:val="clear" w:color="auto" w:fill="FF9900"/>
            <w:vAlign w:val="center"/>
          </w:tcPr>
          <w:p w14:paraId="4DECC09F" w14:textId="77777777" w:rsidR="00EB4EFE" w:rsidRPr="00937892" w:rsidRDefault="00EB4EFE" w:rsidP="000A24B2">
            <w:pPr>
              <w:pStyle w:val="NoSpacing"/>
              <w:jc w:val="center"/>
              <w:rPr>
                <w:rFonts w:cstheme="minorHAnsi"/>
                <w:b/>
                <w:color w:val="000000"/>
              </w:rPr>
            </w:pPr>
            <w:r w:rsidRPr="00937892">
              <w:rPr>
                <w:rFonts w:cstheme="minorHAnsi"/>
                <w:b/>
                <w:color w:val="000000"/>
              </w:rPr>
              <w:t>H-30</w:t>
            </w:r>
          </w:p>
        </w:tc>
        <w:tc>
          <w:tcPr>
            <w:tcW w:w="2062" w:type="dxa"/>
            <w:tcBorders>
              <w:top w:val="single" w:sz="6" w:space="0" w:color="000000" w:themeColor="text1"/>
            </w:tcBorders>
            <w:shd w:val="clear" w:color="auto" w:fill="FF0000"/>
            <w:vAlign w:val="center"/>
          </w:tcPr>
          <w:p w14:paraId="0EA675D9" w14:textId="77777777" w:rsidR="00EB4EFE" w:rsidRPr="00937892" w:rsidRDefault="00EB4EFE" w:rsidP="000A24B2">
            <w:pPr>
              <w:pStyle w:val="NoSpacing"/>
              <w:jc w:val="center"/>
              <w:rPr>
                <w:rFonts w:cstheme="minorHAnsi"/>
                <w:b/>
                <w:color w:val="000000"/>
              </w:rPr>
            </w:pPr>
            <w:r w:rsidRPr="00937892">
              <w:rPr>
                <w:rFonts w:cstheme="minorHAnsi"/>
                <w:b/>
                <w:color w:val="000000"/>
              </w:rPr>
              <w:t>E-40</w:t>
            </w:r>
          </w:p>
        </w:tc>
        <w:tc>
          <w:tcPr>
            <w:tcW w:w="2062" w:type="dxa"/>
            <w:tcBorders>
              <w:top w:val="single" w:sz="6" w:space="0" w:color="000000" w:themeColor="text1"/>
            </w:tcBorders>
            <w:shd w:val="clear" w:color="auto" w:fill="FF0000"/>
            <w:vAlign w:val="center"/>
          </w:tcPr>
          <w:p w14:paraId="2303B065" w14:textId="77777777" w:rsidR="00EB4EFE" w:rsidRPr="00937892" w:rsidRDefault="00EB4EFE" w:rsidP="000A24B2">
            <w:pPr>
              <w:pStyle w:val="NoSpacing"/>
              <w:jc w:val="center"/>
              <w:rPr>
                <w:rFonts w:cstheme="minorHAnsi"/>
                <w:b/>
                <w:color w:val="000000"/>
              </w:rPr>
            </w:pPr>
            <w:r w:rsidRPr="00937892">
              <w:rPr>
                <w:rFonts w:cstheme="minorHAnsi"/>
                <w:b/>
                <w:color w:val="000000"/>
              </w:rPr>
              <w:t>E-50</w:t>
            </w:r>
          </w:p>
        </w:tc>
      </w:tr>
      <w:tr w:rsidR="00EB4EFE" w:rsidRPr="00937892" w14:paraId="0919E983" w14:textId="77777777" w:rsidTr="4EE69341">
        <w:trPr>
          <w:cantSplit/>
          <w:trHeight w:val="737"/>
          <w:jc w:val="center"/>
        </w:trPr>
        <w:tc>
          <w:tcPr>
            <w:tcW w:w="426" w:type="dxa"/>
            <w:vMerge/>
            <w:vAlign w:val="center"/>
          </w:tcPr>
          <w:p w14:paraId="1DC625EA"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55A94A03" w14:textId="77777777" w:rsidR="00EB4EFE" w:rsidRDefault="00EB4EFE" w:rsidP="000A24B2">
            <w:pPr>
              <w:pStyle w:val="NoSpacing"/>
              <w:rPr>
                <w:rFonts w:cstheme="minorHAnsi"/>
                <w:b/>
              </w:rPr>
            </w:pPr>
            <w:r w:rsidRPr="00937892">
              <w:rPr>
                <w:rFonts w:cstheme="minorHAnsi"/>
                <w:b/>
              </w:rPr>
              <w:t>Likely</w:t>
            </w:r>
          </w:p>
          <w:p w14:paraId="5A894448" w14:textId="77777777" w:rsidR="00EB4EFE" w:rsidRPr="00937892" w:rsidRDefault="00EB4EFE" w:rsidP="000A24B2">
            <w:pPr>
              <w:pStyle w:val="NoSpacing"/>
              <w:rPr>
                <w:rFonts w:cstheme="minorHAnsi"/>
                <w:b/>
              </w:rPr>
            </w:pPr>
            <w:r w:rsidRPr="00FD4A01">
              <w:rPr>
                <w:rFonts w:cstheme="minorHAnsi"/>
                <w:sz w:val="18"/>
              </w:rPr>
              <w:t xml:space="preserve">Will probably </w:t>
            </w:r>
            <w:proofErr w:type="gramStart"/>
            <w:r w:rsidRPr="00FD4A01">
              <w:rPr>
                <w:rFonts w:cstheme="minorHAnsi"/>
                <w:sz w:val="18"/>
              </w:rPr>
              <w:t>occur</w:t>
            </w:r>
            <w:proofErr w:type="gramEnd"/>
            <w:r w:rsidRPr="00FD4A01">
              <w:rPr>
                <w:rFonts w:cstheme="minorHAnsi"/>
                <w:sz w:val="18"/>
              </w:rPr>
              <w:t xml:space="preserve"> in most circumstances.</w:t>
            </w:r>
          </w:p>
        </w:tc>
        <w:tc>
          <w:tcPr>
            <w:tcW w:w="2116" w:type="dxa"/>
            <w:shd w:val="clear" w:color="auto" w:fill="FFFF00"/>
            <w:vAlign w:val="center"/>
          </w:tcPr>
          <w:p w14:paraId="5F0D6D46" w14:textId="77777777" w:rsidR="00EB4EFE" w:rsidRPr="00937892" w:rsidRDefault="00EB4EFE" w:rsidP="000A24B2">
            <w:pPr>
              <w:pStyle w:val="NoSpacing"/>
              <w:jc w:val="center"/>
              <w:rPr>
                <w:rFonts w:cstheme="minorHAnsi"/>
                <w:b/>
                <w:color w:val="000000"/>
              </w:rPr>
            </w:pPr>
            <w:r w:rsidRPr="00937892">
              <w:rPr>
                <w:rFonts w:cstheme="minorHAnsi"/>
                <w:b/>
                <w:color w:val="000000"/>
              </w:rPr>
              <w:t>M-8</w:t>
            </w:r>
          </w:p>
        </w:tc>
        <w:tc>
          <w:tcPr>
            <w:tcW w:w="2062" w:type="dxa"/>
            <w:shd w:val="clear" w:color="auto" w:fill="FFFF00"/>
            <w:vAlign w:val="center"/>
          </w:tcPr>
          <w:p w14:paraId="2125FE95" w14:textId="77777777" w:rsidR="00EB4EFE" w:rsidRPr="00937892" w:rsidRDefault="00EB4EFE" w:rsidP="000A24B2">
            <w:pPr>
              <w:pStyle w:val="NoSpacing"/>
              <w:jc w:val="center"/>
              <w:rPr>
                <w:rFonts w:cstheme="minorHAnsi"/>
                <w:b/>
                <w:color w:val="000000"/>
              </w:rPr>
            </w:pPr>
            <w:r w:rsidRPr="00937892">
              <w:rPr>
                <w:rFonts w:cstheme="minorHAnsi"/>
                <w:b/>
                <w:color w:val="000000"/>
              </w:rPr>
              <w:t>M-16</w:t>
            </w:r>
          </w:p>
        </w:tc>
        <w:tc>
          <w:tcPr>
            <w:tcW w:w="2062" w:type="dxa"/>
            <w:shd w:val="clear" w:color="auto" w:fill="FF9900"/>
            <w:vAlign w:val="center"/>
          </w:tcPr>
          <w:p w14:paraId="49A46009" w14:textId="77777777" w:rsidR="00EB4EFE" w:rsidRPr="00937892" w:rsidRDefault="00EB4EFE" w:rsidP="000A24B2">
            <w:pPr>
              <w:pStyle w:val="NoSpacing"/>
              <w:jc w:val="center"/>
              <w:rPr>
                <w:rFonts w:cstheme="minorHAnsi"/>
                <w:b/>
                <w:color w:val="000000"/>
              </w:rPr>
            </w:pPr>
            <w:r w:rsidRPr="00937892">
              <w:rPr>
                <w:rFonts w:cstheme="minorHAnsi"/>
                <w:b/>
                <w:color w:val="000000"/>
              </w:rPr>
              <w:t>H-24</w:t>
            </w:r>
          </w:p>
        </w:tc>
        <w:tc>
          <w:tcPr>
            <w:tcW w:w="2062" w:type="dxa"/>
            <w:shd w:val="clear" w:color="auto" w:fill="FF0000"/>
            <w:vAlign w:val="center"/>
          </w:tcPr>
          <w:p w14:paraId="4205252B" w14:textId="77777777" w:rsidR="00EB4EFE" w:rsidRPr="00937892" w:rsidRDefault="00EB4EFE" w:rsidP="000A24B2">
            <w:pPr>
              <w:pStyle w:val="NoSpacing"/>
              <w:jc w:val="center"/>
              <w:rPr>
                <w:rFonts w:cstheme="minorHAnsi"/>
                <w:b/>
                <w:color w:val="000000"/>
              </w:rPr>
            </w:pPr>
            <w:r w:rsidRPr="00937892">
              <w:rPr>
                <w:rFonts w:cstheme="minorHAnsi"/>
                <w:b/>
                <w:color w:val="000000"/>
              </w:rPr>
              <w:t>E-32</w:t>
            </w:r>
          </w:p>
        </w:tc>
        <w:tc>
          <w:tcPr>
            <w:tcW w:w="2062" w:type="dxa"/>
            <w:shd w:val="clear" w:color="auto" w:fill="FF0000"/>
            <w:vAlign w:val="center"/>
          </w:tcPr>
          <w:p w14:paraId="5A6FABAD" w14:textId="77777777" w:rsidR="00EB4EFE" w:rsidRPr="00937892" w:rsidRDefault="00EB4EFE" w:rsidP="000A24B2">
            <w:pPr>
              <w:pStyle w:val="NoSpacing"/>
              <w:jc w:val="center"/>
              <w:rPr>
                <w:rFonts w:cstheme="minorHAnsi"/>
                <w:b/>
                <w:color w:val="000000"/>
              </w:rPr>
            </w:pPr>
            <w:r w:rsidRPr="00937892">
              <w:rPr>
                <w:rFonts w:cstheme="minorHAnsi"/>
                <w:b/>
                <w:color w:val="000000"/>
              </w:rPr>
              <w:t>E-40</w:t>
            </w:r>
          </w:p>
        </w:tc>
      </w:tr>
      <w:tr w:rsidR="00EB4EFE" w:rsidRPr="00937892" w14:paraId="04BF669A" w14:textId="77777777" w:rsidTr="4EE69341">
        <w:trPr>
          <w:cantSplit/>
          <w:trHeight w:val="737"/>
          <w:jc w:val="center"/>
        </w:trPr>
        <w:tc>
          <w:tcPr>
            <w:tcW w:w="426" w:type="dxa"/>
            <w:vMerge/>
            <w:vAlign w:val="center"/>
          </w:tcPr>
          <w:p w14:paraId="421FFC04"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6013EC7C" w14:textId="77777777" w:rsidR="00EB4EFE" w:rsidRDefault="00EB4EFE" w:rsidP="000A24B2">
            <w:pPr>
              <w:pStyle w:val="NoSpacing"/>
              <w:rPr>
                <w:rFonts w:cstheme="minorHAnsi"/>
                <w:b/>
              </w:rPr>
            </w:pPr>
            <w:r w:rsidRPr="00937892">
              <w:rPr>
                <w:rFonts w:cstheme="minorHAnsi"/>
                <w:b/>
              </w:rPr>
              <w:t>Possible</w:t>
            </w:r>
          </w:p>
          <w:p w14:paraId="77643260" w14:textId="77777777" w:rsidR="00EB4EFE" w:rsidRPr="00937892" w:rsidRDefault="00EB4EFE" w:rsidP="000A24B2">
            <w:pPr>
              <w:pStyle w:val="NoSpacing"/>
              <w:rPr>
                <w:rFonts w:cstheme="minorHAnsi"/>
                <w:b/>
              </w:rPr>
            </w:pPr>
            <w:r w:rsidRPr="00FD4A01">
              <w:rPr>
                <w:rFonts w:cstheme="minorHAnsi"/>
                <w:sz w:val="18"/>
              </w:rPr>
              <w:t>Might occur at some time.</w:t>
            </w:r>
          </w:p>
        </w:tc>
        <w:tc>
          <w:tcPr>
            <w:tcW w:w="2116" w:type="dxa"/>
            <w:shd w:val="clear" w:color="auto" w:fill="00B050"/>
            <w:vAlign w:val="center"/>
          </w:tcPr>
          <w:p w14:paraId="59ED8B34" w14:textId="77777777" w:rsidR="00EB4EFE" w:rsidRPr="00937892" w:rsidRDefault="00EB4EFE" w:rsidP="000A24B2">
            <w:pPr>
              <w:pStyle w:val="NoSpacing"/>
              <w:jc w:val="center"/>
              <w:rPr>
                <w:rFonts w:cstheme="minorHAnsi"/>
                <w:b/>
                <w:color w:val="000000"/>
              </w:rPr>
            </w:pPr>
            <w:r w:rsidRPr="00937892">
              <w:rPr>
                <w:rFonts w:cstheme="minorHAnsi"/>
                <w:b/>
                <w:color w:val="000000"/>
              </w:rPr>
              <w:t>L-6</w:t>
            </w:r>
          </w:p>
        </w:tc>
        <w:tc>
          <w:tcPr>
            <w:tcW w:w="2062" w:type="dxa"/>
            <w:shd w:val="clear" w:color="auto" w:fill="FFFF00"/>
            <w:vAlign w:val="center"/>
          </w:tcPr>
          <w:p w14:paraId="09022D53" w14:textId="77777777" w:rsidR="00EB4EFE" w:rsidRPr="00937892" w:rsidRDefault="00EB4EFE" w:rsidP="000A24B2">
            <w:pPr>
              <w:pStyle w:val="NoSpacing"/>
              <w:jc w:val="center"/>
              <w:rPr>
                <w:rFonts w:cstheme="minorHAnsi"/>
                <w:b/>
                <w:color w:val="000000"/>
              </w:rPr>
            </w:pPr>
            <w:r w:rsidRPr="00937892">
              <w:rPr>
                <w:rFonts w:cstheme="minorHAnsi"/>
                <w:b/>
                <w:color w:val="000000"/>
              </w:rPr>
              <w:t>M-12</w:t>
            </w:r>
          </w:p>
        </w:tc>
        <w:tc>
          <w:tcPr>
            <w:tcW w:w="2062" w:type="dxa"/>
            <w:shd w:val="clear" w:color="auto" w:fill="FFFF00"/>
            <w:vAlign w:val="center"/>
          </w:tcPr>
          <w:p w14:paraId="33917E0E" w14:textId="77777777" w:rsidR="00EB4EFE" w:rsidRPr="00937892" w:rsidRDefault="00EB4EFE" w:rsidP="000A24B2">
            <w:pPr>
              <w:pStyle w:val="NoSpacing"/>
              <w:jc w:val="center"/>
              <w:rPr>
                <w:rFonts w:cstheme="minorHAnsi"/>
                <w:b/>
                <w:color w:val="000000"/>
              </w:rPr>
            </w:pPr>
            <w:r w:rsidRPr="00937892">
              <w:rPr>
                <w:rFonts w:cstheme="minorHAnsi"/>
                <w:b/>
                <w:color w:val="000000"/>
              </w:rPr>
              <w:t>M-18</w:t>
            </w:r>
          </w:p>
        </w:tc>
        <w:tc>
          <w:tcPr>
            <w:tcW w:w="2062" w:type="dxa"/>
            <w:shd w:val="clear" w:color="auto" w:fill="FF9900"/>
            <w:vAlign w:val="center"/>
          </w:tcPr>
          <w:p w14:paraId="6F9D9BB3" w14:textId="77777777" w:rsidR="00EB4EFE" w:rsidRPr="00937892" w:rsidRDefault="00EB4EFE" w:rsidP="000A24B2">
            <w:pPr>
              <w:pStyle w:val="NoSpacing"/>
              <w:jc w:val="center"/>
              <w:rPr>
                <w:rFonts w:cstheme="minorHAnsi"/>
                <w:b/>
                <w:color w:val="000000"/>
              </w:rPr>
            </w:pPr>
            <w:r w:rsidRPr="00937892">
              <w:rPr>
                <w:rFonts w:cstheme="minorHAnsi"/>
                <w:b/>
                <w:color w:val="000000"/>
              </w:rPr>
              <w:t>H-24</w:t>
            </w:r>
          </w:p>
        </w:tc>
        <w:tc>
          <w:tcPr>
            <w:tcW w:w="2062" w:type="dxa"/>
            <w:shd w:val="clear" w:color="auto" w:fill="FF0000"/>
            <w:vAlign w:val="center"/>
          </w:tcPr>
          <w:p w14:paraId="0C6B2036" w14:textId="77777777" w:rsidR="00EB4EFE" w:rsidRPr="00937892" w:rsidRDefault="00EB4EFE" w:rsidP="000A24B2">
            <w:pPr>
              <w:pStyle w:val="NoSpacing"/>
              <w:jc w:val="center"/>
              <w:rPr>
                <w:rFonts w:cstheme="minorHAnsi"/>
                <w:b/>
                <w:color w:val="000000"/>
              </w:rPr>
            </w:pPr>
            <w:r w:rsidRPr="00937892">
              <w:rPr>
                <w:rFonts w:cstheme="minorHAnsi"/>
                <w:b/>
                <w:color w:val="000000"/>
              </w:rPr>
              <w:t>E-30</w:t>
            </w:r>
          </w:p>
        </w:tc>
      </w:tr>
      <w:tr w:rsidR="00EB4EFE" w:rsidRPr="00937892" w14:paraId="03AFF2E0" w14:textId="77777777" w:rsidTr="4EE69341">
        <w:trPr>
          <w:cantSplit/>
          <w:trHeight w:val="737"/>
          <w:jc w:val="center"/>
        </w:trPr>
        <w:tc>
          <w:tcPr>
            <w:tcW w:w="426" w:type="dxa"/>
            <w:vMerge/>
            <w:vAlign w:val="center"/>
          </w:tcPr>
          <w:p w14:paraId="3DCFD127"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6" w:space="0" w:color="000000" w:themeColor="text1"/>
            </w:tcBorders>
            <w:shd w:val="clear" w:color="auto" w:fill="FFFFFF" w:themeFill="background1"/>
            <w:vAlign w:val="center"/>
          </w:tcPr>
          <w:p w14:paraId="68978947" w14:textId="77777777" w:rsidR="00EB4EFE" w:rsidRDefault="00EB4EFE" w:rsidP="000A24B2">
            <w:pPr>
              <w:pStyle w:val="NoSpacing"/>
              <w:rPr>
                <w:rFonts w:cstheme="minorHAnsi"/>
                <w:b/>
              </w:rPr>
            </w:pPr>
            <w:r w:rsidRPr="00937892">
              <w:rPr>
                <w:rFonts w:cstheme="minorHAnsi"/>
                <w:b/>
              </w:rPr>
              <w:t>Unlikely</w:t>
            </w:r>
          </w:p>
          <w:p w14:paraId="187A46E8" w14:textId="77777777" w:rsidR="00EB4EFE" w:rsidRPr="00937892" w:rsidRDefault="00EB4EFE" w:rsidP="000A24B2">
            <w:pPr>
              <w:pStyle w:val="NoSpacing"/>
              <w:rPr>
                <w:rFonts w:cstheme="minorHAnsi"/>
                <w:b/>
              </w:rPr>
            </w:pPr>
            <w:r w:rsidRPr="00FD4A01">
              <w:rPr>
                <w:rFonts w:cstheme="minorHAnsi"/>
                <w:sz w:val="18"/>
              </w:rPr>
              <w:t>Could occur at some time but it is improbable.</w:t>
            </w:r>
          </w:p>
        </w:tc>
        <w:tc>
          <w:tcPr>
            <w:tcW w:w="2116" w:type="dxa"/>
            <w:shd w:val="clear" w:color="auto" w:fill="00B050"/>
            <w:vAlign w:val="center"/>
          </w:tcPr>
          <w:p w14:paraId="25FEEB27" w14:textId="77777777" w:rsidR="00EB4EFE" w:rsidRPr="00937892" w:rsidRDefault="00EB4EFE" w:rsidP="000A24B2">
            <w:pPr>
              <w:pStyle w:val="NoSpacing"/>
              <w:jc w:val="center"/>
              <w:rPr>
                <w:rFonts w:cstheme="minorHAnsi"/>
                <w:b/>
                <w:color w:val="000000"/>
              </w:rPr>
            </w:pPr>
            <w:r w:rsidRPr="00937892">
              <w:rPr>
                <w:rFonts w:cstheme="minorHAnsi"/>
                <w:b/>
                <w:color w:val="000000"/>
              </w:rPr>
              <w:t>L-4</w:t>
            </w:r>
          </w:p>
        </w:tc>
        <w:tc>
          <w:tcPr>
            <w:tcW w:w="2062" w:type="dxa"/>
            <w:shd w:val="clear" w:color="auto" w:fill="00B050"/>
            <w:vAlign w:val="center"/>
          </w:tcPr>
          <w:p w14:paraId="3F900BD6" w14:textId="77777777" w:rsidR="00EB4EFE" w:rsidRPr="00937892" w:rsidRDefault="00EB4EFE" w:rsidP="000A24B2">
            <w:pPr>
              <w:pStyle w:val="NoSpacing"/>
              <w:jc w:val="center"/>
              <w:rPr>
                <w:rFonts w:cstheme="minorHAnsi"/>
                <w:b/>
                <w:color w:val="000000"/>
              </w:rPr>
            </w:pPr>
            <w:r w:rsidRPr="00937892">
              <w:rPr>
                <w:rFonts w:cstheme="minorHAnsi"/>
                <w:b/>
                <w:color w:val="000000"/>
              </w:rPr>
              <w:t>L-8</w:t>
            </w:r>
          </w:p>
        </w:tc>
        <w:tc>
          <w:tcPr>
            <w:tcW w:w="2062" w:type="dxa"/>
            <w:shd w:val="clear" w:color="auto" w:fill="FFFF00"/>
            <w:vAlign w:val="center"/>
          </w:tcPr>
          <w:p w14:paraId="1422F453" w14:textId="77777777" w:rsidR="00EB4EFE" w:rsidRPr="00937892" w:rsidRDefault="00EB4EFE" w:rsidP="000A24B2">
            <w:pPr>
              <w:pStyle w:val="NoSpacing"/>
              <w:jc w:val="center"/>
              <w:rPr>
                <w:rFonts w:cstheme="minorHAnsi"/>
                <w:b/>
                <w:color w:val="000000"/>
              </w:rPr>
            </w:pPr>
            <w:r w:rsidRPr="00937892">
              <w:rPr>
                <w:rFonts w:cstheme="minorHAnsi"/>
                <w:b/>
                <w:color w:val="000000"/>
              </w:rPr>
              <w:t>M-12</w:t>
            </w:r>
          </w:p>
        </w:tc>
        <w:tc>
          <w:tcPr>
            <w:tcW w:w="2062" w:type="dxa"/>
            <w:shd w:val="clear" w:color="auto" w:fill="FFFF00"/>
            <w:vAlign w:val="center"/>
          </w:tcPr>
          <w:p w14:paraId="1C03D6FE" w14:textId="77777777" w:rsidR="00EB4EFE" w:rsidRPr="00937892" w:rsidRDefault="00EB4EFE" w:rsidP="000A24B2">
            <w:pPr>
              <w:pStyle w:val="NoSpacing"/>
              <w:jc w:val="center"/>
              <w:rPr>
                <w:rFonts w:cstheme="minorHAnsi"/>
                <w:b/>
                <w:color w:val="000000"/>
              </w:rPr>
            </w:pPr>
            <w:r w:rsidRPr="00937892">
              <w:rPr>
                <w:rFonts w:cstheme="minorHAnsi"/>
                <w:b/>
                <w:color w:val="000000"/>
              </w:rPr>
              <w:t>M-16</w:t>
            </w:r>
          </w:p>
        </w:tc>
        <w:tc>
          <w:tcPr>
            <w:tcW w:w="2062" w:type="dxa"/>
            <w:shd w:val="clear" w:color="auto" w:fill="FF9900"/>
            <w:vAlign w:val="center"/>
          </w:tcPr>
          <w:p w14:paraId="5A5B82A6" w14:textId="77777777" w:rsidR="00EB4EFE" w:rsidRPr="00937892" w:rsidRDefault="00EB4EFE" w:rsidP="000A24B2">
            <w:pPr>
              <w:pStyle w:val="NoSpacing"/>
              <w:jc w:val="center"/>
              <w:rPr>
                <w:rFonts w:cstheme="minorHAnsi"/>
                <w:b/>
                <w:color w:val="000000"/>
              </w:rPr>
            </w:pPr>
            <w:r w:rsidRPr="00937892">
              <w:rPr>
                <w:rFonts w:cstheme="minorHAnsi"/>
                <w:b/>
                <w:color w:val="000000"/>
              </w:rPr>
              <w:t>H-20</w:t>
            </w:r>
          </w:p>
        </w:tc>
      </w:tr>
      <w:tr w:rsidR="00EB4EFE" w:rsidRPr="00937892" w14:paraId="68BCEECF" w14:textId="77777777" w:rsidTr="4EE69341">
        <w:trPr>
          <w:cantSplit/>
          <w:trHeight w:val="737"/>
          <w:jc w:val="center"/>
        </w:trPr>
        <w:tc>
          <w:tcPr>
            <w:tcW w:w="426" w:type="dxa"/>
            <w:vMerge/>
            <w:vAlign w:val="center"/>
          </w:tcPr>
          <w:p w14:paraId="10052351" w14:textId="77777777" w:rsidR="00EB4EFE" w:rsidRPr="00937892" w:rsidRDefault="00EB4EFE" w:rsidP="000A24B2">
            <w:pPr>
              <w:pStyle w:val="NoSpacing"/>
              <w:rPr>
                <w:rFonts w:cstheme="minorHAnsi"/>
                <w:b/>
              </w:rPr>
            </w:pPr>
          </w:p>
        </w:tc>
        <w:tc>
          <w:tcPr>
            <w:tcW w:w="3969" w:type="dxa"/>
            <w:tcBorders>
              <w:top w:val="single" w:sz="6" w:space="0" w:color="000000" w:themeColor="text1"/>
              <w:bottom w:val="single" w:sz="4" w:space="0" w:color="000000" w:themeColor="text1"/>
            </w:tcBorders>
            <w:shd w:val="clear" w:color="auto" w:fill="FFFFFF" w:themeFill="background1"/>
            <w:vAlign w:val="center"/>
          </w:tcPr>
          <w:p w14:paraId="302886C9" w14:textId="77777777" w:rsidR="00EB4EFE" w:rsidRDefault="00EB4EFE" w:rsidP="000A24B2">
            <w:pPr>
              <w:pStyle w:val="NoSpacing"/>
              <w:rPr>
                <w:rFonts w:cstheme="minorHAnsi"/>
                <w:b/>
              </w:rPr>
            </w:pPr>
            <w:r w:rsidRPr="00937892">
              <w:rPr>
                <w:rFonts w:cstheme="minorHAnsi"/>
                <w:b/>
              </w:rPr>
              <w:t>Rare</w:t>
            </w:r>
          </w:p>
          <w:p w14:paraId="1DC794E1" w14:textId="77777777" w:rsidR="00EB4EFE" w:rsidRPr="00937892" w:rsidRDefault="00EB4EFE" w:rsidP="000A24B2">
            <w:pPr>
              <w:pStyle w:val="NoSpacing"/>
              <w:rPr>
                <w:rFonts w:cstheme="minorHAnsi"/>
                <w:b/>
              </w:rPr>
            </w:pPr>
            <w:r w:rsidRPr="00FD4A01">
              <w:rPr>
                <w:rFonts w:cstheme="minorHAnsi"/>
                <w:sz w:val="18"/>
              </w:rPr>
              <w:t>May occur only in exceptional circumstances.</w:t>
            </w:r>
          </w:p>
        </w:tc>
        <w:tc>
          <w:tcPr>
            <w:tcW w:w="2116" w:type="dxa"/>
            <w:shd w:val="clear" w:color="auto" w:fill="00B050"/>
            <w:vAlign w:val="center"/>
          </w:tcPr>
          <w:p w14:paraId="0CA736A3" w14:textId="77777777" w:rsidR="00EB4EFE" w:rsidRPr="00937892" w:rsidRDefault="00EB4EFE" w:rsidP="000A24B2">
            <w:pPr>
              <w:pStyle w:val="NoSpacing"/>
              <w:jc w:val="center"/>
              <w:rPr>
                <w:rFonts w:cstheme="minorHAnsi"/>
                <w:b/>
                <w:color w:val="000000"/>
              </w:rPr>
            </w:pPr>
            <w:r w:rsidRPr="00937892">
              <w:rPr>
                <w:rFonts w:cstheme="minorHAnsi"/>
                <w:b/>
                <w:color w:val="000000"/>
              </w:rPr>
              <w:t>L-2</w:t>
            </w:r>
          </w:p>
        </w:tc>
        <w:tc>
          <w:tcPr>
            <w:tcW w:w="2062" w:type="dxa"/>
            <w:shd w:val="clear" w:color="auto" w:fill="00B050"/>
            <w:vAlign w:val="center"/>
          </w:tcPr>
          <w:p w14:paraId="05E7B5DA" w14:textId="77777777" w:rsidR="00EB4EFE" w:rsidRPr="00937892" w:rsidRDefault="00EB4EFE" w:rsidP="000A24B2">
            <w:pPr>
              <w:pStyle w:val="NoSpacing"/>
              <w:jc w:val="center"/>
              <w:rPr>
                <w:rFonts w:cstheme="minorHAnsi"/>
                <w:b/>
                <w:color w:val="000000"/>
              </w:rPr>
            </w:pPr>
            <w:r w:rsidRPr="00937892">
              <w:rPr>
                <w:rFonts w:cstheme="minorHAnsi"/>
                <w:b/>
                <w:color w:val="000000"/>
              </w:rPr>
              <w:t>L-4</w:t>
            </w:r>
          </w:p>
        </w:tc>
        <w:tc>
          <w:tcPr>
            <w:tcW w:w="2062" w:type="dxa"/>
            <w:shd w:val="clear" w:color="auto" w:fill="00B050"/>
            <w:vAlign w:val="center"/>
          </w:tcPr>
          <w:p w14:paraId="25382D3C" w14:textId="77777777" w:rsidR="00EB4EFE" w:rsidRPr="00937892" w:rsidRDefault="00EB4EFE" w:rsidP="000A24B2">
            <w:pPr>
              <w:pStyle w:val="NoSpacing"/>
              <w:jc w:val="center"/>
              <w:rPr>
                <w:rFonts w:cstheme="minorHAnsi"/>
                <w:b/>
                <w:color w:val="000000"/>
              </w:rPr>
            </w:pPr>
            <w:r w:rsidRPr="00937892">
              <w:rPr>
                <w:rFonts w:cstheme="minorHAnsi"/>
                <w:b/>
                <w:color w:val="000000"/>
              </w:rPr>
              <w:t>L-6</w:t>
            </w:r>
          </w:p>
        </w:tc>
        <w:tc>
          <w:tcPr>
            <w:tcW w:w="2062" w:type="dxa"/>
            <w:shd w:val="clear" w:color="auto" w:fill="FFFF00"/>
            <w:vAlign w:val="center"/>
          </w:tcPr>
          <w:p w14:paraId="772C23BF" w14:textId="77777777" w:rsidR="00EB4EFE" w:rsidRPr="00937892" w:rsidRDefault="00EB4EFE" w:rsidP="000A24B2">
            <w:pPr>
              <w:pStyle w:val="NoSpacing"/>
              <w:jc w:val="center"/>
              <w:rPr>
                <w:rFonts w:cstheme="minorHAnsi"/>
                <w:b/>
                <w:color w:val="000000"/>
              </w:rPr>
            </w:pPr>
            <w:r w:rsidRPr="00937892">
              <w:rPr>
                <w:rFonts w:cstheme="minorHAnsi"/>
                <w:b/>
                <w:color w:val="000000"/>
              </w:rPr>
              <w:t>M-8</w:t>
            </w:r>
          </w:p>
        </w:tc>
        <w:tc>
          <w:tcPr>
            <w:tcW w:w="2062" w:type="dxa"/>
            <w:shd w:val="clear" w:color="auto" w:fill="FFFF00"/>
            <w:vAlign w:val="center"/>
          </w:tcPr>
          <w:p w14:paraId="73644521" w14:textId="77777777" w:rsidR="00EB4EFE" w:rsidRPr="00937892" w:rsidRDefault="00EB4EFE" w:rsidP="000A24B2">
            <w:pPr>
              <w:pStyle w:val="NoSpacing"/>
              <w:jc w:val="center"/>
              <w:rPr>
                <w:rFonts w:cstheme="minorHAnsi"/>
                <w:b/>
                <w:color w:val="000000"/>
              </w:rPr>
            </w:pPr>
            <w:r w:rsidRPr="00937892">
              <w:rPr>
                <w:rFonts w:cstheme="minorHAnsi"/>
                <w:b/>
                <w:color w:val="000000"/>
              </w:rPr>
              <w:t>M-10</w:t>
            </w:r>
          </w:p>
        </w:tc>
      </w:tr>
    </w:tbl>
    <w:p w14:paraId="7451BBCD" w14:textId="5D95E63A" w:rsidR="00EB4EFE" w:rsidRPr="00EB4EFE" w:rsidRDefault="00EB4EFE" w:rsidP="00E80509">
      <w:pPr>
        <w:spacing w:after="0" w:line="240" w:lineRule="auto"/>
        <w:ind w:firstLine="720"/>
        <w:rPr>
          <w:rFonts w:eastAsia="Times" w:cstheme="minorHAnsi"/>
          <w:sz w:val="20"/>
          <w:szCs w:val="20"/>
        </w:rPr>
      </w:pPr>
      <w:r w:rsidRPr="00EB4EFE">
        <w:rPr>
          <w:rFonts w:eastAsia="Times" w:cstheme="minorHAnsi"/>
          <w:sz w:val="20"/>
          <w:szCs w:val="20"/>
        </w:rPr>
        <w:t>Each risk level has been grouped into categories, E = Extreme, H = High, M = Moderate, L = Low, and given a score between 2 and 50.</w:t>
      </w:r>
    </w:p>
    <w:p w14:paraId="36FB7367" w14:textId="77777777" w:rsidR="008F3314" w:rsidRDefault="008F3314" w:rsidP="00E80509">
      <w:pPr>
        <w:spacing w:after="0" w:line="240" w:lineRule="auto"/>
        <w:ind w:firstLine="720"/>
        <w:rPr>
          <w:rFonts w:eastAsia="Times" w:cstheme="minorHAnsi"/>
          <w:sz w:val="20"/>
          <w:szCs w:val="20"/>
        </w:rPr>
      </w:pPr>
    </w:p>
    <w:p w14:paraId="5AAE22CC" w14:textId="17551B0D" w:rsidR="00EB4EFE" w:rsidRDefault="00EB4EFE" w:rsidP="00E80509">
      <w:pPr>
        <w:spacing w:after="0" w:line="240" w:lineRule="auto"/>
        <w:ind w:firstLine="720"/>
        <w:rPr>
          <w:rFonts w:ascii="Calibri" w:eastAsia="Calibri" w:hAnsi="Calibri"/>
          <w:sz w:val="20"/>
          <w:szCs w:val="20"/>
        </w:rPr>
      </w:pPr>
      <w:r w:rsidRPr="00EB4EFE">
        <w:rPr>
          <w:rFonts w:eastAsia="Times" w:cstheme="minorHAnsi"/>
          <w:sz w:val="20"/>
          <w:szCs w:val="20"/>
        </w:rPr>
        <w:t xml:space="preserve">For further explanations of the risk analysis matrix refer to </w:t>
      </w:r>
      <w:r w:rsidRPr="00EB4EFE">
        <w:rPr>
          <w:rFonts w:ascii="Calibri" w:eastAsia="Calibri" w:hAnsi="Calibri"/>
          <w:sz w:val="20"/>
          <w:szCs w:val="20"/>
        </w:rPr>
        <w:t>Scouts Queensland SRM-STD-01 Risk Management Standard</w:t>
      </w:r>
      <w:r>
        <w:rPr>
          <w:rFonts w:ascii="Calibri" w:eastAsia="Calibri" w:hAnsi="Calibri"/>
          <w:sz w:val="20"/>
          <w:szCs w:val="20"/>
        </w:rPr>
        <w:t>.</w:t>
      </w:r>
    </w:p>
    <w:p w14:paraId="5F857215" w14:textId="77777777" w:rsidR="00EB4EFE" w:rsidRPr="00EB4EFE" w:rsidRDefault="00EB4EFE" w:rsidP="00EB4EFE">
      <w:pPr>
        <w:spacing w:after="0" w:line="240" w:lineRule="auto"/>
        <w:rPr>
          <w:rFonts w:eastAsia="Times" w:cstheme="minorHAnsi"/>
          <w:sz w:val="20"/>
          <w:szCs w:val="20"/>
        </w:rPr>
      </w:pPr>
    </w:p>
    <w:p w14:paraId="5386C6C7" w14:textId="7484A050" w:rsidR="00EB4EFE" w:rsidRDefault="00EB4EFE">
      <w:pPr>
        <w:rPr>
          <w:rFonts w:eastAsia="Times" w:cstheme="minorHAnsi"/>
          <w:sz w:val="20"/>
          <w:szCs w:val="18"/>
        </w:rPr>
      </w:pPr>
      <w:r>
        <w:rPr>
          <w:rFonts w:eastAsia="Times" w:cstheme="minorHAnsi"/>
          <w:sz w:val="20"/>
          <w:szCs w:val="18"/>
        </w:rPr>
        <w:br w:type="page"/>
      </w:r>
    </w:p>
    <w:p w14:paraId="1F070152" w14:textId="3AC88481" w:rsidR="00EB4EFE" w:rsidRDefault="00EB4EFE" w:rsidP="00EB4EFE">
      <w:pPr>
        <w:spacing w:after="0" w:line="240" w:lineRule="auto"/>
        <w:rPr>
          <w:rFonts w:cstheme="minorHAnsi"/>
        </w:r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2376"/>
        <w:gridCol w:w="4395"/>
        <w:gridCol w:w="1417"/>
        <w:gridCol w:w="5831"/>
        <w:gridCol w:w="1275"/>
      </w:tblGrid>
      <w:tr w:rsidR="00C45345" w:rsidRPr="00937892" w14:paraId="378D4AE1" w14:textId="77777777" w:rsidTr="00C45345">
        <w:trPr>
          <w:cantSplit/>
          <w:tblHeader/>
        </w:trPr>
        <w:tc>
          <w:tcPr>
            <w:tcW w:w="2376" w:type="dxa"/>
            <w:tcBorders>
              <w:top w:val="single" w:sz="12" w:space="0" w:color="auto"/>
              <w:left w:val="single" w:sz="12" w:space="0" w:color="auto"/>
              <w:bottom w:val="single" w:sz="12" w:space="0" w:color="auto"/>
              <w:right w:val="single" w:sz="12" w:space="0" w:color="auto"/>
            </w:tcBorders>
            <w:vAlign w:val="center"/>
          </w:tcPr>
          <w:p w14:paraId="66710903" w14:textId="77777777" w:rsidR="00C45345" w:rsidRPr="00937892" w:rsidRDefault="00C45345" w:rsidP="00C31BF9">
            <w:pPr>
              <w:spacing w:after="0" w:line="240" w:lineRule="auto"/>
              <w:jc w:val="center"/>
              <w:rPr>
                <w:rFonts w:cstheme="minorHAnsi"/>
                <w:b/>
                <w:sz w:val="20"/>
                <w:szCs w:val="20"/>
              </w:rPr>
            </w:pPr>
            <w:r>
              <w:br w:type="page"/>
            </w:r>
            <w:r w:rsidRPr="00937892">
              <w:rPr>
                <w:rFonts w:cstheme="minorHAnsi"/>
                <w:b/>
                <w:sz w:val="20"/>
                <w:szCs w:val="20"/>
              </w:rPr>
              <w:t xml:space="preserve">What are the activities, </w:t>
            </w:r>
            <w:proofErr w:type="gramStart"/>
            <w:r w:rsidRPr="00937892">
              <w:rPr>
                <w:rFonts w:cstheme="minorHAnsi"/>
                <w:b/>
                <w:sz w:val="20"/>
                <w:szCs w:val="20"/>
              </w:rPr>
              <w:t>tasks</w:t>
            </w:r>
            <w:proofErr w:type="gramEnd"/>
            <w:r w:rsidRPr="00937892">
              <w:rPr>
                <w:rFonts w:cstheme="minorHAnsi"/>
                <w:b/>
                <w:sz w:val="20"/>
                <w:szCs w:val="20"/>
              </w:rPr>
              <w:t xml:space="preserve"> or work hazards?</w:t>
            </w:r>
          </w:p>
          <w:p w14:paraId="1973B29A" w14:textId="77777777" w:rsidR="00C45345" w:rsidRPr="00937892" w:rsidRDefault="00C45345" w:rsidP="00C31BF9">
            <w:pPr>
              <w:spacing w:after="0" w:line="240" w:lineRule="auto"/>
              <w:jc w:val="center"/>
              <w:rPr>
                <w:rFonts w:cstheme="minorHAnsi"/>
                <w:b/>
                <w:sz w:val="20"/>
                <w:szCs w:val="20"/>
              </w:rPr>
            </w:pPr>
          </w:p>
        </w:tc>
        <w:tc>
          <w:tcPr>
            <w:tcW w:w="4395" w:type="dxa"/>
            <w:tcBorders>
              <w:top w:val="single" w:sz="12" w:space="0" w:color="auto"/>
              <w:left w:val="single" w:sz="12" w:space="0" w:color="auto"/>
              <w:bottom w:val="single" w:sz="12" w:space="0" w:color="auto"/>
              <w:right w:val="single" w:sz="12" w:space="0" w:color="auto"/>
            </w:tcBorders>
            <w:vAlign w:val="center"/>
          </w:tcPr>
          <w:p w14:paraId="069770C0" w14:textId="18828EBA" w:rsidR="00C45345" w:rsidRPr="00937892" w:rsidRDefault="00C45345" w:rsidP="19720BA8">
            <w:pPr>
              <w:spacing w:after="0" w:line="240" w:lineRule="auto"/>
              <w:jc w:val="center"/>
              <w:rPr>
                <w:b/>
                <w:bCs/>
                <w:sz w:val="20"/>
                <w:szCs w:val="20"/>
              </w:rPr>
            </w:pPr>
            <w:r w:rsidRPr="19720BA8">
              <w:rPr>
                <w:b/>
                <w:bCs/>
                <w:sz w:val="20"/>
                <w:szCs w:val="20"/>
              </w:rPr>
              <w:t>What are the risks?</w:t>
            </w:r>
          </w:p>
          <w:p w14:paraId="7ACD2F11" w14:textId="77777777" w:rsidR="00C45345" w:rsidRPr="00937892" w:rsidRDefault="00C45345" w:rsidP="00C31BF9">
            <w:pPr>
              <w:spacing w:after="0" w:line="240" w:lineRule="auto"/>
              <w:jc w:val="center"/>
              <w:rPr>
                <w:rFonts w:cstheme="minorHAnsi"/>
                <w:b/>
                <w:sz w:val="20"/>
                <w:szCs w:val="20"/>
              </w:rPr>
            </w:pPr>
          </w:p>
        </w:tc>
        <w:tc>
          <w:tcPr>
            <w:tcW w:w="1417" w:type="dxa"/>
            <w:tcBorders>
              <w:top w:val="single" w:sz="12" w:space="0" w:color="auto"/>
              <w:left w:val="single" w:sz="12" w:space="0" w:color="auto"/>
              <w:bottom w:val="single" w:sz="12" w:space="0" w:color="auto"/>
              <w:right w:val="single" w:sz="12" w:space="0" w:color="auto"/>
            </w:tcBorders>
            <w:vAlign w:val="center"/>
          </w:tcPr>
          <w:p w14:paraId="2C939DA8" w14:textId="77777777" w:rsidR="00C45345" w:rsidRPr="00937892" w:rsidRDefault="00C45345" w:rsidP="00C31BF9">
            <w:pPr>
              <w:spacing w:after="0" w:line="240" w:lineRule="auto"/>
              <w:jc w:val="center"/>
              <w:rPr>
                <w:rFonts w:cstheme="minorHAnsi"/>
                <w:b/>
                <w:sz w:val="20"/>
                <w:szCs w:val="20"/>
              </w:rPr>
            </w:pPr>
            <w:r w:rsidRPr="00937892">
              <w:rPr>
                <w:rFonts w:cstheme="minorHAnsi"/>
                <w:b/>
                <w:sz w:val="20"/>
                <w:szCs w:val="20"/>
              </w:rPr>
              <w:t xml:space="preserve">Risk Level </w:t>
            </w:r>
            <w:r>
              <w:rPr>
                <w:rFonts w:cstheme="minorHAnsi"/>
                <w:b/>
                <w:sz w:val="20"/>
                <w:szCs w:val="20"/>
              </w:rPr>
              <w:t>before</w:t>
            </w:r>
            <w:r w:rsidRPr="00937892">
              <w:rPr>
                <w:rFonts w:cstheme="minorHAnsi"/>
                <w:b/>
                <w:sz w:val="20"/>
                <w:szCs w:val="20"/>
              </w:rPr>
              <w:t xml:space="preserve"> mitigation</w:t>
            </w:r>
          </w:p>
          <w:p w14:paraId="361400E3" w14:textId="77777777" w:rsidR="00C45345" w:rsidRPr="00937892" w:rsidRDefault="00C45345" w:rsidP="00C31BF9">
            <w:pPr>
              <w:spacing w:after="0" w:line="240" w:lineRule="auto"/>
              <w:jc w:val="center"/>
              <w:rPr>
                <w:rFonts w:cstheme="minorHAnsi"/>
                <w:b/>
                <w:sz w:val="20"/>
                <w:szCs w:val="20"/>
              </w:rPr>
            </w:pPr>
            <w:r w:rsidRPr="00F82BAF">
              <w:rPr>
                <w:rFonts w:cstheme="minorHAnsi"/>
                <w:sz w:val="20"/>
                <w:szCs w:val="20"/>
              </w:rPr>
              <w:t>(Refer Risk Analysis matrix)</w:t>
            </w:r>
          </w:p>
        </w:tc>
        <w:tc>
          <w:tcPr>
            <w:tcW w:w="5831" w:type="dxa"/>
            <w:tcBorders>
              <w:top w:val="single" w:sz="12" w:space="0" w:color="auto"/>
              <w:left w:val="single" w:sz="12" w:space="0" w:color="auto"/>
              <w:bottom w:val="single" w:sz="12" w:space="0" w:color="auto"/>
              <w:right w:val="single" w:sz="12" w:space="0" w:color="auto"/>
            </w:tcBorders>
            <w:vAlign w:val="center"/>
          </w:tcPr>
          <w:p w14:paraId="3872C98D" w14:textId="77777777" w:rsidR="00C45345" w:rsidRPr="00937892" w:rsidRDefault="00C45345" w:rsidP="00C31BF9">
            <w:pPr>
              <w:spacing w:after="0" w:line="240" w:lineRule="auto"/>
              <w:jc w:val="center"/>
              <w:rPr>
                <w:rFonts w:cstheme="minorHAnsi"/>
                <w:b/>
                <w:sz w:val="20"/>
                <w:szCs w:val="20"/>
              </w:rPr>
            </w:pPr>
            <w:r w:rsidRPr="00937892">
              <w:rPr>
                <w:rFonts w:cstheme="minorHAnsi"/>
                <w:b/>
                <w:sz w:val="20"/>
                <w:szCs w:val="20"/>
              </w:rPr>
              <w:t>Mitigation strategies:</w:t>
            </w:r>
          </w:p>
          <w:p w14:paraId="26AAEBD5" w14:textId="77777777" w:rsidR="00C45345" w:rsidRDefault="00C45345" w:rsidP="00C31BF9">
            <w:pPr>
              <w:spacing w:after="0" w:line="240" w:lineRule="auto"/>
              <w:jc w:val="center"/>
              <w:rPr>
                <w:rFonts w:cstheme="minorHAnsi"/>
                <w:sz w:val="20"/>
                <w:szCs w:val="20"/>
              </w:rPr>
            </w:pPr>
            <w:r w:rsidRPr="00F82BAF">
              <w:rPr>
                <w:rFonts w:cstheme="minorHAnsi"/>
                <w:sz w:val="20"/>
                <w:szCs w:val="20"/>
              </w:rPr>
              <w:t>What controls are proposed to remove or</w:t>
            </w:r>
          </w:p>
          <w:p w14:paraId="06261A68" w14:textId="77777777" w:rsidR="00C45345" w:rsidRPr="00F82BAF" w:rsidRDefault="00C45345" w:rsidP="00C31BF9">
            <w:pPr>
              <w:spacing w:after="0" w:line="240" w:lineRule="auto"/>
              <w:jc w:val="center"/>
              <w:rPr>
                <w:rFonts w:cstheme="minorHAnsi"/>
                <w:sz w:val="20"/>
                <w:szCs w:val="20"/>
              </w:rPr>
            </w:pPr>
            <w:r w:rsidRPr="00F82BAF">
              <w:rPr>
                <w:rFonts w:cstheme="minorHAnsi"/>
                <w:sz w:val="20"/>
                <w:szCs w:val="20"/>
              </w:rPr>
              <w:t>reduce the risk?</w:t>
            </w:r>
          </w:p>
        </w:tc>
        <w:tc>
          <w:tcPr>
            <w:tcW w:w="1275" w:type="dxa"/>
            <w:tcBorders>
              <w:top w:val="single" w:sz="12" w:space="0" w:color="auto"/>
              <w:left w:val="single" w:sz="12" w:space="0" w:color="auto"/>
              <w:bottom w:val="single" w:sz="12" w:space="0" w:color="auto"/>
              <w:right w:val="single" w:sz="12" w:space="0" w:color="auto"/>
            </w:tcBorders>
            <w:vAlign w:val="center"/>
          </w:tcPr>
          <w:p w14:paraId="7ECFBAF4" w14:textId="77777777" w:rsidR="00C45345" w:rsidRPr="00937892" w:rsidRDefault="00C45345" w:rsidP="00C31BF9">
            <w:pPr>
              <w:spacing w:after="0" w:line="240" w:lineRule="auto"/>
              <w:jc w:val="center"/>
              <w:rPr>
                <w:rFonts w:cstheme="minorHAnsi"/>
                <w:b/>
                <w:sz w:val="20"/>
                <w:szCs w:val="20"/>
              </w:rPr>
            </w:pPr>
            <w:r w:rsidRPr="00937892">
              <w:rPr>
                <w:rFonts w:cstheme="minorHAnsi"/>
                <w:b/>
                <w:sz w:val="20"/>
                <w:szCs w:val="20"/>
              </w:rPr>
              <w:t>Risk Level after mitigation</w:t>
            </w:r>
          </w:p>
          <w:p w14:paraId="0244252B" w14:textId="77777777" w:rsidR="00C45345" w:rsidRPr="00F82BAF" w:rsidRDefault="00C45345" w:rsidP="00C31BF9">
            <w:pPr>
              <w:spacing w:after="0" w:line="240" w:lineRule="auto"/>
              <w:jc w:val="center"/>
              <w:rPr>
                <w:rFonts w:cstheme="minorHAnsi"/>
                <w:sz w:val="20"/>
                <w:szCs w:val="20"/>
              </w:rPr>
            </w:pPr>
            <w:r w:rsidRPr="00F82BAF">
              <w:rPr>
                <w:rFonts w:cstheme="minorHAnsi"/>
                <w:sz w:val="20"/>
                <w:szCs w:val="20"/>
              </w:rPr>
              <w:t>(Refer Risk Analysis matrix)</w:t>
            </w:r>
          </w:p>
        </w:tc>
      </w:tr>
      <w:tr w:rsidR="001469A1" w:rsidRPr="000337E6" w14:paraId="29441F9A" w14:textId="77777777" w:rsidTr="00E46A94">
        <w:trPr>
          <w:cantSplit/>
          <w:trHeight w:val="255"/>
        </w:trPr>
        <w:tc>
          <w:tcPr>
            <w:tcW w:w="2376" w:type="dxa"/>
            <w:vMerge w:val="restart"/>
            <w:tcBorders>
              <w:top w:val="single" w:sz="12" w:space="0" w:color="auto"/>
            </w:tcBorders>
            <w:vAlign w:val="center"/>
          </w:tcPr>
          <w:p w14:paraId="7BC0888C" w14:textId="77777777" w:rsidR="001469A1" w:rsidRPr="00E46A94" w:rsidRDefault="001469A1"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i/>
                <w:iCs/>
                <w:sz w:val="20"/>
                <w:szCs w:val="20"/>
              </w:rPr>
              <w:t>Heat for cooking</w:t>
            </w:r>
          </w:p>
          <w:p w14:paraId="24436430" w14:textId="77777777" w:rsidR="001469A1" w:rsidRPr="00E46A94" w:rsidRDefault="001469A1" w:rsidP="00E46A94">
            <w:pPr>
              <w:pStyle w:val="NoSpacing"/>
              <w:spacing w:after="60"/>
              <w:jc w:val="center"/>
              <w:rPr>
                <w:rFonts w:asciiTheme="majorHAnsi" w:eastAsia="Yu Mincho" w:hAnsiTheme="majorHAnsi" w:cstheme="majorHAnsi"/>
                <w:i/>
                <w:iCs/>
                <w:sz w:val="20"/>
                <w:szCs w:val="20"/>
              </w:rPr>
            </w:pPr>
          </w:p>
          <w:p w14:paraId="427E7A52" w14:textId="48674CB2" w:rsidR="001469A1" w:rsidRPr="00E46A94" w:rsidRDefault="001469A1" w:rsidP="00E46A94">
            <w:pPr>
              <w:pStyle w:val="NoSpacing"/>
              <w:spacing w:after="60"/>
              <w:jc w:val="center"/>
              <w:rPr>
                <w:rFonts w:asciiTheme="majorHAnsi" w:hAnsiTheme="majorHAnsi" w:cstheme="majorHAnsi"/>
                <w:i/>
                <w:iCs/>
                <w:sz w:val="20"/>
                <w:szCs w:val="20"/>
              </w:rPr>
            </w:pPr>
            <w:r w:rsidRPr="00E46A94">
              <w:rPr>
                <w:rFonts w:asciiTheme="majorHAnsi" w:eastAsia="Yu Mincho" w:hAnsiTheme="majorHAnsi" w:cstheme="majorHAnsi"/>
                <w:i/>
                <w:iCs/>
                <w:sz w:val="20"/>
                <w:szCs w:val="20"/>
              </w:rPr>
              <w:t>(Open Flame)</w:t>
            </w:r>
          </w:p>
        </w:tc>
        <w:tc>
          <w:tcPr>
            <w:tcW w:w="4395" w:type="dxa"/>
            <w:tcBorders>
              <w:top w:val="single" w:sz="12" w:space="0" w:color="auto"/>
            </w:tcBorders>
            <w:vAlign w:val="center"/>
          </w:tcPr>
          <w:p w14:paraId="09277ACD" w14:textId="3DF6188A"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Wood cooking fire is not contained</w:t>
            </w:r>
          </w:p>
        </w:tc>
        <w:tc>
          <w:tcPr>
            <w:tcW w:w="1417" w:type="dxa"/>
            <w:tcBorders>
              <w:top w:val="single" w:sz="12" w:space="0" w:color="auto"/>
            </w:tcBorders>
            <w:vAlign w:val="center"/>
          </w:tcPr>
          <w:p w14:paraId="4A9ECA3C" w14:textId="251831BD"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H20</w:t>
            </w:r>
          </w:p>
        </w:tc>
        <w:tc>
          <w:tcPr>
            <w:tcW w:w="5831" w:type="dxa"/>
            <w:tcBorders>
              <w:top w:val="single" w:sz="12" w:space="0" w:color="auto"/>
            </w:tcBorders>
            <w:vAlign w:val="center"/>
          </w:tcPr>
          <w:p w14:paraId="2C38DDB4"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Minimum 4m clearance from overhanging branches</w:t>
            </w:r>
          </w:p>
          <w:p w14:paraId="1C9E0527"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1.5m cleared area of combustible material around the fire</w:t>
            </w:r>
          </w:p>
          <w:p w14:paraId="75387CEF"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Physical barriers to contain the fire such as rocks or the fire is contained within a pit – be wary of river type rocks or rocks that hold water as they can explode when placed near fire</w:t>
            </w:r>
          </w:p>
          <w:p w14:paraId="131DDFE0"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Timber to be used within the fire is stacked and accessible but not within 1m of the fireplace</w:t>
            </w:r>
          </w:p>
          <w:p w14:paraId="7C22625F"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Matches kept under the control of a responsible person</w:t>
            </w:r>
          </w:p>
          <w:p w14:paraId="4E24DA16"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Cooking fire not left unattended</w:t>
            </w:r>
          </w:p>
          <w:p w14:paraId="76CF5654"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Individuals do not play with burning timber</w:t>
            </w:r>
          </w:p>
          <w:p w14:paraId="0B2FDAA4"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Fireproof tools available to move elements of the fire</w:t>
            </w:r>
          </w:p>
          <w:p w14:paraId="48C14FBD" w14:textId="45E37E73"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Bucket of water or sand within a metre of the fire to douse a fire getting out of control</w:t>
            </w:r>
          </w:p>
        </w:tc>
        <w:tc>
          <w:tcPr>
            <w:tcW w:w="1275" w:type="dxa"/>
            <w:tcBorders>
              <w:top w:val="single" w:sz="12" w:space="0" w:color="auto"/>
            </w:tcBorders>
            <w:vAlign w:val="center"/>
          </w:tcPr>
          <w:p w14:paraId="3B1CEDBC" w14:textId="4376D672"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M12</w:t>
            </w:r>
          </w:p>
        </w:tc>
      </w:tr>
      <w:tr w:rsidR="001469A1" w:rsidRPr="000337E6" w14:paraId="75D3A264" w14:textId="77777777" w:rsidTr="00E46A94">
        <w:trPr>
          <w:cantSplit/>
        </w:trPr>
        <w:tc>
          <w:tcPr>
            <w:tcW w:w="2376" w:type="dxa"/>
            <w:vMerge/>
            <w:vAlign w:val="center"/>
          </w:tcPr>
          <w:p w14:paraId="357D1FA0" w14:textId="6C86903B" w:rsidR="001469A1" w:rsidRPr="00E46A94" w:rsidRDefault="001469A1" w:rsidP="00E46A94">
            <w:pPr>
              <w:pStyle w:val="NoSpacing"/>
              <w:spacing w:after="60"/>
              <w:jc w:val="center"/>
              <w:rPr>
                <w:rFonts w:asciiTheme="majorHAnsi" w:hAnsiTheme="majorHAnsi" w:cstheme="majorHAnsi"/>
                <w:i/>
                <w:iCs/>
                <w:sz w:val="20"/>
                <w:szCs w:val="20"/>
              </w:rPr>
            </w:pPr>
          </w:p>
        </w:tc>
        <w:tc>
          <w:tcPr>
            <w:tcW w:w="4395" w:type="dxa"/>
            <w:vAlign w:val="center"/>
          </w:tcPr>
          <w:p w14:paraId="1C331E4F" w14:textId="410DB6FE"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Poor or loose gas fittings associated with gas stove</w:t>
            </w:r>
          </w:p>
        </w:tc>
        <w:tc>
          <w:tcPr>
            <w:tcW w:w="1417" w:type="dxa"/>
            <w:vAlign w:val="center"/>
          </w:tcPr>
          <w:p w14:paraId="701E86BA" w14:textId="46321779"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H20</w:t>
            </w:r>
          </w:p>
        </w:tc>
        <w:tc>
          <w:tcPr>
            <w:tcW w:w="5831" w:type="dxa"/>
            <w:vAlign w:val="center"/>
          </w:tcPr>
          <w:p w14:paraId="0ABB57B3" w14:textId="7A61EB5C"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Pre-departure checks of the gas equipment to identify and repair prior to use, gas hoses or fittings, piezo ignition system in poor condition,</w:t>
            </w:r>
          </w:p>
          <w:p w14:paraId="5020203B"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Gas cylinders within test</w:t>
            </w:r>
          </w:p>
          <w:p w14:paraId="5E237917" w14:textId="7B8145BB"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On site check that all fittings are tight before gas is turned on</w:t>
            </w:r>
          </w:p>
        </w:tc>
        <w:tc>
          <w:tcPr>
            <w:tcW w:w="1275" w:type="dxa"/>
            <w:vAlign w:val="center"/>
          </w:tcPr>
          <w:p w14:paraId="11E95A60" w14:textId="295D1005"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M12</w:t>
            </w:r>
          </w:p>
        </w:tc>
      </w:tr>
      <w:tr w:rsidR="001469A1" w:rsidRPr="000337E6" w14:paraId="50DB39E7" w14:textId="77777777" w:rsidTr="00E46A94">
        <w:trPr>
          <w:cantSplit/>
        </w:trPr>
        <w:tc>
          <w:tcPr>
            <w:tcW w:w="2376" w:type="dxa"/>
            <w:vMerge/>
            <w:vAlign w:val="center"/>
          </w:tcPr>
          <w:p w14:paraId="5309D5B5" w14:textId="3F1B2A21" w:rsidR="001469A1" w:rsidRPr="00E46A94" w:rsidRDefault="001469A1" w:rsidP="00E46A94">
            <w:pPr>
              <w:pStyle w:val="NoSpacing"/>
              <w:spacing w:after="60"/>
              <w:jc w:val="center"/>
              <w:rPr>
                <w:rFonts w:asciiTheme="majorHAnsi" w:hAnsiTheme="majorHAnsi" w:cstheme="majorHAnsi"/>
                <w:i/>
                <w:iCs/>
                <w:sz w:val="20"/>
                <w:szCs w:val="20"/>
              </w:rPr>
            </w:pPr>
          </w:p>
        </w:tc>
        <w:tc>
          <w:tcPr>
            <w:tcW w:w="4395" w:type="dxa"/>
            <w:vAlign w:val="center"/>
          </w:tcPr>
          <w:p w14:paraId="3B585280" w14:textId="723C57AB"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Inadvertent operation or accidental contact with electric hotplates</w:t>
            </w:r>
          </w:p>
        </w:tc>
        <w:tc>
          <w:tcPr>
            <w:tcW w:w="1417" w:type="dxa"/>
            <w:vAlign w:val="center"/>
          </w:tcPr>
          <w:p w14:paraId="4661D8DC" w14:textId="0FFC42BF"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M16</w:t>
            </w:r>
          </w:p>
        </w:tc>
        <w:tc>
          <w:tcPr>
            <w:tcW w:w="5831" w:type="dxa"/>
            <w:vAlign w:val="center"/>
          </w:tcPr>
          <w:p w14:paraId="5B99442B"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Carefully checking that the selected hotplate control is heating the desired hotplate.</w:t>
            </w:r>
          </w:p>
          <w:p w14:paraId="21D91AF6"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Maintaining awareness of the hot plates that are heating or heated</w:t>
            </w:r>
          </w:p>
          <w:p w14:paraId="20EC1414"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Limiting access to hotplate controls</w:t>
            </w:r>
          </w:p>
          <w:p w14:paraId="1BCB0C66" w14:textId="77777777"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Limiting the number of people accessing electric hotplates simultaneously</w:t>
            </w:r>
          </w:p>
          <w:p w14:paraId="32C93A07" w14:textId="57A76352"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Limiting reaching over hot hotplates to access cooking pots</w:t>
            </w:r>
          </w:p>
        </w:tc>
        <w:tc>
          <w:tcPr>
            <w:tcW w:w="1275" w:type="dxa"/>
            <w:vAlign w:val="center"/>
          </w:tcPr>
          <w:p w14:paraId="6CC3EAAB" w14:textId="4B9A1874" w:rsidR="001469A1" w:rsidRPr="00E46A94" w:rsidRDefault="001469A1"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M12</w:t>
            </w:r>
          </w:p>
        </w:tc>
      </w:tr>
      <w:tr w:rsidR="00E46A94" w:rsidRPr="000337E6" w14:paraId="0435B858" w14:textId="77777777" w:rsidTr="00E46A94">
        <w:trPr>
          <w:cantSplit/>
        </w:trPr>
        <w:tc>
          <w:tcPr>
            <w:tcW w:w="2376" w:type="dxa"/>
            <w:vAlign w:val="center"/>
          </w:tcPr>
          <w:p w14:paraId="05493048" w14:textId="71A907E8" w:rsidR="00E46A94" w:rsidRPr="00E46A94" w:rsidRDefault="00E46A94"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i/>
                <w:iCs/>
                <w:sz w:val="20"/>
                <w:szCs w:val="20"/>
              </w:rPr>
              <w:t>Unclean cooking pans, pots, billies etc</w:t>
            </w:r>
          </w:p>
        </w:tc>
        <w:tc>
          <w:tcPr>
            <w:tcW w:w="4395" w:type="dxa"/>
            <w:vAlign w:val="center"/>
          </w:tcPr>
          <w:p w14:paraId="63CDFA11" w14:textId="7CA15374"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Health issues from cooking in unclean containers</w:t>
            </w:r>
          </w:p>
        </w:tc>
        <w:tc>
          <w:tcPr>
            <w:tcW w:w="1417" w:type="dxa"/>
            <w:vAlign w:val="center"/>
          </w:tcPr>
          <w:p w14:paraId="6FFF5C0D" w14:textId="540B72DD"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M16</w:t>
            </w:r>
          </w:p>
        </w:tc>
        <w:tc>
          <w:tcPr>
            <w:tcW w:w="5831" w:type="dxa"/>
            <w:vAlign w:val="center"/>
          </w:tcPr>
          <w:p w14:paraId="327B64EC" w14:textId="56426D83"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 xml:space="preserve">Inspect and clean all cooking plans, </w:t>
            </w:r>
            <w:proofErr w:type="gramStart"/>
            <w:r w:rsidRPr="00E46A94">
              <w:rPr>
                <w:rFonts w:asciiTheme="majorHAnsi" w:hAnsiTheme="majorHAnsi" w:cstheme="majorHAnsi"/>
                <w:i/>
                <w:iCs/>
                <w:sz w:val="20"/>
                <w:szCs w:val="20"/>
              </w:rPr>
              <w:t>pots</w:t>
            </w:r>
            <w:proofErr w:type="gramEnd"/>
            <w:r w:rsidRPr="00E46A94">
              <w:rPr>
                <w:rFonts w:asciiTheme="majorHAnsi" w:hAnsiTheme="majorHAnsi" w:cstheme="majorHAnsi"/>
                <w:i/>
                <w:iCs/>
                <w:sz w:val="20"/>
                <w:szCs w:val="20"/>
              </w:rPr>
              <w:t xml:space="preserve"> and billies before each use</w:t>
            </w:r>
          </w:p>
        </w:tc>
        <w:tc>
          <w:tcPr>
            <w:tcW w:w="1275" w:type="dxa"/>
            <w:vAlign w:val="center"/>
          </w:tcPr>
          <w:p w14:paraId="42DB7180" w14:textId="4D7023A4"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L4</w:t>
            </w:r>
          </w:p>
        </w:tc>
      </w:tr>
      <w:tr w:rsidR="00E46A94" w:rsidRPr="000337E6" w14:paraId="530F6E09" w14:textId="77777777" w:rsidTr="00E46A94">
        <w:trPr>
          <w:cantSplit/>
        </w:trPr>
        <w:tc>
          <w:tcPr>
            <w:tcW w:w="2376" w:type="dxa"/>
            <w:vAlign w:val="center"/>
          </w:tcPr>
          <w:p w14:paraId="1BEDC6FC" w14:textId="62141761" w:rsidR="00E46A94" w:rsidRPr="00E46A94" w:rsidRDefault="00E46A94"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i/>
                <w:iCs/>
                <w:sz w:val="20"/>
                <w:szCs w:val="20"/>
              </w:rPr>
              <w:lastRenderedPageBreak/>
              <w:t>Hot cooking pans, pots, billies etc</w:t>
            </w:r>
          </w:p>
        </w:tc>
        <w:tc>
          <w:tcPr>
            <w:tcW w:w="4395" w:type="dxa"/>
            <w:vAlign w:val="center"/>
          </w:tcPr>
          <w:p w14:paraId="0BF7822C" w14:textId="198F3058"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Burns or scalds from hot cooking pans, pots, billies or hot content within that equipment or other hot content</w:t>
            </w:r>
          </w:p>
        </w:tc>
        <w:tc>
          <w:tcPr>
            <w:tcW w:w="1417" w:type="dxa"/>
            <w:vAlign w:val="center"/>
          </w:tcPr>
          <w:p w14:paraId="3149968C" w14:textId="05812AEA"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M16</w:t>
            </w:r>
          </w:p>
        </w:tc>
        <w:tc>
          <w:tcPr>
            <w:tcW w:w="5831" w:type="dxa"/>
            <w:vAlign w:val="center"/>
          </w:tcPr>
          <w:p w14:paraId="47580669"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 xml:space="preserve">Person responsible for cooking briefs others present of the risk associated with hot cooking pans, </w:t>
            </w:r>
            <w:proofErr w:type="gramStart"/>
            <w:r w:rsidRPr="00E46A94">
              <w:rPr>
                <w:rFonts w:asciiTheme="majorHAnsi" w:hAnsiTheme="majorHAnsi" w:cstheme="majorHAnsi"/>
                <w:bCs/>
                <w:i/>
                <w:iCs/>
                <w:sz w:val="20"/>
                <w:szCs w:val="20"/>
              </w:rPr>
              <w:t>pots</w:t>
            </w:r>
            <w:proofErr w:type="gramEnd"/>
            <w:r w:rsidRPr="00E46A94">
              <w:rPr>
                <w:rFonts w:asciiTheme="majorHAnsi" w:hAnsiTheme="majorHAnsi" w:cstheme="majorHAnsi"/>
                <w:bCs/>
                <w:i/>
                <w:iCs/>
                <w:sz w:val="20"/>
                <w:szCs w:val="20"/>
              </w:rPr>
              <w:t xml:space="preserve"> and billies</w:t>
            </w:r>
          </w:p>
          <w:p w14:paraId="16FAB4DA"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 xml:space="preserve">Provision of heat proof material to separate hands from covers for handles of hot cooking pans, </w:t>
            </w:r>
            <w:proofErr w:type="gramStart"/>
            <w:r w:rsidRPr="00E46A94">
              <w:rPr>
                <w:rFonts w:asciiTheme="majorHAnsi" w:hAnsiTheme="majorHAnsi" w:cstheme="majorHAnsi"/>
                <w:bCs/>
                <w:i/>
                <w:iCs/>
                <w:sz w:val="20"/>
                <w:szCs w:val="20"/>
              </w:rPr>
              <w:t>pots</w:t>
            </w:r>
            <w:proofErr w:type="gramEnd"/>
            <w:r w:rsidRPr="00E46A94">
              <w:rPr>
                <w:rFonts w:asciiTheme="majorHAnsi" w:hAnsiTheme="majorHAnsi" w:cstheme="majorHAnsi"/>
                <w:bCs/>
                <w:i/>
                <w:iCs/>
                <w:sz w:val="20"/>
                <w:szCs w:val="20"/>
              </w:rPr>
              <w:t xml:space="preserve"> and billies</w:t>
            </w:r>
          </w:p>
          <w:p w14:paraId="2AF8C658"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 xml:space="preserve">Reminder to any person being asked to move a hot cooking pans, </w:t>
            </w:r>
            <w:proofErr w:type="gramStart"/>
            <w:r w:rsidRPr="00E46A94">
              <w:rPr>
                <w:rFonts w:asciiTheme="majorHAnsi" w:hAnsiTheme="majorHAnsi" w:cstheme="majorHAnsi"/>
                <w:bCs/>
                <w:i/>
                <w:iCs/>
                <w:sz w:val="20"/>
                <w:szCs w:val="20"/>
              </w:rPr>
              <w:t>pots</w:t>
            </w:r>
            <w:proofErr w:type="gramEnd"/>
            <w:r w:rsidRPr="00E46A94">
              <w:rPr>
                <w:rFonts w:asciiTheme="majorHAnsi" w:hAnsiTheme="majorHAnsi" w:cstheme="majorHAnsi"/>
                <w:bCs/>
                <w:i/>
                <w:iCs/>
                <w:sz w:val="20"/>
                <w:szCs w:val="20"/>
              </w:rPr>
              <w:t xml:space="preserve"> and billies of the potential risk</w:t>
            </w:r>
          </w:p>
          <w:p w14:paraId="24DDEBD2"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Alert those within the cooking area of hot cooking pans, pots and billies being moved and to provide clear access</w:t>
            </w:r>
          </w:p>
          <w:p w14:paraId="6F21340D" w14:textId="70ACA690"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No running anywhere near cooking areas.</w:t>
            </w:r>
          </w:p>
        </w:tc>
        <w:tc>
          <w:tcPr>
            <w:tcW w:w="1275" w:type="dxa"/>
            <w:vAlign w:val="center"/>
          </w:tcPr>
          <w:p w14:paraId="67D6C397" w14:textId="2A7EC2E6"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M12</w:t>
            </w:r>
          </w:p>
        </w:tc>
      </w:tr>
      <w:tr w:rsidR="00E46A94" w:rsidRPr="000337E6" w14:paraId="1969D1B1" w14:textId="77777777" w:rsidTr="00E46A94">
        <w:trPr>
          <w:cantSplit/>
        </w:trPr>
        <w:tc>
          <w:tcPr>
            <w:tcW w:w="2376" w:type="dxa"/>
            <w:vAlign w:val="center"/>
          </w:tcPr>
          <w:p w14:paraId="11FD2BCF" w14:textId="5C07AA46" w:rsidR="00E46A94" w:rsidRPr="00E46A94" w:rsidRDefault="00E46A94"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i/>
                <w:iCs/>
                <w:sz w:val="20"/>
                <w:szCs w:val="20"/>
              </w:rPr>
              <w:t>Storage of ingredients</w:t>
            </w:r>
          </w:p>
        </w:tc>
        <w:tc>
          <w:tcPr>
            <w:tcW w:w="4395" w:type="dxa"/>
            <w:vAlign w:val="center"/>
          </w:tcPr>
          <w:p w14:paraId="38866430" w14:textId="2D1C2C87"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Poor storage of ingredients leading to degradation and if used, health issues.</w:t>
            </w:r>
          </w:p>
        </w:tc>
        <w:tc>
          <w:tcPr>
            <w:tcW w:w="1417" w:type="dxa"/>
            <w:vAlign w:val="center"/>
          </w:tcPr>
          <w:p w14:paraId="16BE63ED" w14:textId="2CE4FC81"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M18</w:t>
            </w:r>
          </w:p>
        </w:tc>
        <w:tc>
          <w:tcPr>
            <w:tcW w:w="5831" w:type="dxa"/>
            <w:vAlign w:val="center"/>
          </w:tcPr>
          <w:p w14:paraId="67B7A2F3"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Ingredients are kept in storage that provides the required temperature range, ventilation and with insect or vermin security</w:t>
            </w:r>
          </w:p>
          <w:p w14:paraId="210C3073" w14:textId="0AF32610"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Ingredients are checked to be within the “best before” or “used by” dates and any ingredients found outside these dates are disposed of in a suitable manner</w:t>
            </w:r>
          </w:p>
        </w:tc>
        <w:tc>
          <w:tcPr>
            <w:tcW w:w="1275" w:type="dxa"/>
            <w:vAlign w:val="center"/>
          </w:tcPr>
          <w:p w14:paraId="6BAB6BD7" w14:textId="2D07E8DD"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M12</w:t>
            </w:r>
          </w:p>
        </w:tc>
      </w:tr>
      <w:tr w:rsidR="00E46A94" w:rsidRPr="00937892" w14:paraId="734650AA" w14:textId="77777777" w:rsidTr="00E46A94">
        <w:trPr>
          <w:cantSplit/>
        </w:trPr>
        <w:tc>
          <w:tcPr>
            <w:tcW w:w="2376" w:type="dxa"/>
            <w:vAlign w:val="center"/>
          </w:tcPr>
          <w:p w14:paraId="215F23FF" w14:textId="237D30D7" w:rsidR="00E46A94" w:rsidRPr="00E46A94" w:rsidRDefault="00E46A94"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i/>
                <w:iCs/>
                <w:sz w:val="20"/>
                <w:szCs w:val="20"/>
              </w:rPr>
              <w:t>Preparation of ingredients</w:t>
            </w:r>
          </w:p>
        </w:tc>
        <w:tc>
          <w:tcPr>
            <w:tcW w:w="4395" w:type="dxa"/>
            <w:vAlign w:val="center"/>
          </w:tcPr>
          <w:p w14:paraId="59F4BAE3" w14:textId="14C777AF"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Ingredients are prepared on unclean or contaminated surfaces</w:t>
            </w:r>
          </w:p>
        </w:tc>
        <w:tc>
          <w:tcPr>
            <w:tcW w:w="1417" w:type="dxa"/>
            <w:vAlign w:val="center"/>
          </w:tcPr>
          <w:p w14:paraId="1CB27AB9" w14:textId="4347244E"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H20</w:t>
            </w:r>
          </w:p>
        </w:tc>
        <w:tc>
          <w:tcPr>
            <w:tcW w:w="5831" w:type="dxa"/>
            <w:vAlign w:val="center"/>
          </w:tcPr>
          <w:p w14:paraId="1B4892DD"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Food preparation surfaces must be kept in a clean condition</w:t>
            </w:r>
          </w:p>
          <w:p w14:paraId="4A36E98C"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 xml:space="preserve">Food preparation surfaces must not be used for multiple foods where cross-contamination would present a risk for persons for who the food is being prepared.  This is a particular issue for ingredients such as chickens, tree nuts, shellfish, fish, milk, </w:t>
            </w:r>
            <w:proofErr w:type="gramStart"/>
            <w:r w:rsidRPr="00E46A94">
              <w:rPr>
                <w:rFonts w:asciiTheme="majorHAnsi" w:hAnsiTheme="majorHAnsi" w:cstheme="majorHAnsi"/>
                <w:bCs/>
                <w:i/>
                <w:iCs/>
                <w:sz w:val="20"/>
                <w:szCs w:val="20"/>
              </w:rPr>
              <w:t>eggs</w:t>
            </w:r>
            <w:proofErr w:type="gramEnd"/>
            <w:r w:rsidRPr="00E46A94">
              <w:rPr>
                <w:rFonts w:asciiTheme="majorHAnsi" w:hAnsiTheme="majorHAnsi" w:cstheme="majorHAnsi"/>
                <w:bCs/>
                <w:i/>
                <w:iCs/>
                <w:sz w:val="20"/>
                <w:szCs w:val="20"/>
              </w:rPr>
              <w:t xml:space="preserve"> and preservatives</w:t>
            </w:r>
          </w:p>
          <w:p w14:paraId="061AC009" w14:textId="37AA81B7"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Anaphylaxis treatment is available for all allergy sufferers and first aiders are present with knowledge on the application of those treatments</w:t>
            </w:r>
          </w:p>
        </w:tc>
        <w:tc>
          <w:tcPr>
            <w:tcW w:w="1275" w:type="dxa"/>
            <w:vAlign w:val="center"/>
          </w:tcPr>
          <w:p w14:paraId="4B45CEEB" w14:textId="233F2BDD"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M12</w:t>
            </w:r>
          </w:p>
        </w:tc>
      </w:tr>
      <w:tr w:rsidR="00E46A94" w:rsidRPr="00937892" w14:paraId="2226FA27" w14:textId="77777777" w:rsidTr="00E46A94">
        <w:trPr>
          <w:cantSplit/>
        </w:trPr>
        <w:tc>
          <w:tcPr>
            <w:tcW w:w="2376" w:type="dxa"/>
            <w:vAlign w:val="center"/>
          </w:tcPr>
          <w:p w14:paraId="6B918935" w14:textId="498283B8" w:rsidR="00E46A94" w:rsidRPr="00E46A94" w:rsidRDefault="00E46A94"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bCs/>
                <w:i/>
                <w:iCs/>
                <w:sz w:val="20"/>
                <w:szCs w:val="20"/>
              </w:rPr>
              <w:t>Unclean plates and cutlery</w:t>
            </w:r>
          </w:p>
        </w:tc>
        <w:tc>
          <w:tcPr>
            <w:tcW w:w="4395" w:type="dxa"/>
            <w:vAlign w:val="center"/>
          </w:tcPr>
          <w:p w14:paraId="4949B568" w14:textId="2F03F9CB"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Health issues caused by unclean plates cutlery and cups</w:t>
            </w:r>
          </w:p>
        </w:tc>
        <w:tc>
          <w:tcPr>
            <w:tcW w:w="1417" w:type="dxa"/>
            <w:vAlign w:val="center"/>
          </w:tcPr>
          <w:p w14:paraId="2BC13A10" w14:textId="4692B351"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H20</w:t>
            </w:r>
          </w:p>
        </w:tc>
        <w:tc>
          <w:tcPr>
            <w:tcW w:w="5831" w:type="dxa"/>
            <w:vAlign w:val="center"/>
          </w:tcPr>
          <w:p w14:paraId="04F60AB6" w14:textId="77777777"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Plates and cutlery are to be dipped in a Milton or similar disinfectant solution before use</w:t>
            </w:r>
          </w:p>
          <w:p w14:paraId="6E05AB40"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Plates and cutlery and to be washed in hot water and detergent after use.</w:t>
            </w:r>
          </w:p>
          <w:p w14:paraId="2EDD4524" w14:textId="6A87ACDC"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Plates and cutlery are to be dipped in Milton or similar disinfectant solution after use and air dried within plate bags suspended within appropriate hanging space</w:t>
            </w:r>
          </w:p>
        </w:tc>
        <w:tc>
          <w:tcPr>
            <w:tcW w:w="1275" w:type="dxa"/>
            <w:vAlign w:val="center"/>
          </w:tcPr>
          <w:p w14:paraId="79B23AEF" w14:textId="71FF6270"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
                <w:i/>
                <w:iCs/>
                <w:sz w:val="20"/>
                <w:szCs w:val="20"/>
              </w:rPr>
              <w:t>M12</w:t>
            </w:r>
          </w:p>
        </w:tc>
      </w:tr>
      <w:tr w:rsidR="00E46A94" w:rsidRPr="00937892" w14:paraId="09B3973B" w14:textId="77777777" w:rsidTr="00E46A94">
        <w:trPr>
          <w:cantSplit/>
        </w:trPr>
        <w:tc>
          <w:tcPr>
            <w:tcW w:w="2376" w:type="dxa"/>
            <w:vAlign w:val="center"/>
          </w:tcPr>
          <w:p w14:paraId="4C576A28" w14:textId="6D705FD1" w:rsidR="00E46A94" w:rsidRPr="00E46A94" w:rsidRDefault="00E46A94" w:rsidP="00E46A94">
            <w:pPr>
              <w:pStyle w:val="NoSpacing"/>
              <w:spacing w:after="60"/>
              <w:jc w:val="center"/>
              <w:rPr>
                <w:rFonts w:asciiTheme="majorHAnsi" w:hAnsiTheme="majorHAnsi" w:cstheme="majorHAnsi"/>
                <w:i/>
                <w:iCs/>
                <w:sz w:val="20"/>
                <w:szCs w:val="20"/>
              </w:rPr>
            </w:pPr>
            <w:r w:rsidRPr="00E46A94">
              <w:rPr>
                <w:rFonts w:asciiTheme="majorHAnsi" w:hAnsiTheme="majorHAnsi" w:cstheme="majorHAnsi"/>
                <w:bCs/>
                <w:i/>
                <w:iCs/>
                <w:sz w:val="20"/>
                <w:szCs w:val="20"/>
              </w:rPr>
              <w:lastRenderedPageBreak/>
              <w:t>Plating up and serving of meals</w:t>
            </w:r>
          </w:p>
        </w:tc>
        <w:tc>
          <w:tcPr>
            <w:tcW w:w="4395" w:type="dxa"/>
            <w:vAlign w:val="center"/>
          </w:tcPr>
          <w:p w14:paraId="50905F04" w14:textId="0B18BBF5"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bCs/>
                <w:i/>
                <w:iCs/>
                <w:sz w:val="20"/>
                <w:szCs w:val="20"/>
              </w:rPr>
              <w:t>Food is contaminated through being served at an inappropriate temperature</w:t>
            </w:r>
          </w:p>
        </w:tc>
        <w:tc>
          <w:tcPr>
            <w:tcW w:w="1417" w:type="dxa"/>
            <w:vAlign w:val="center"/>
          </w:tcPr>
          <w:p w14:paraId="4D99F82A" w14:textId="4EEF5030"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H20</w:t>
            </w:r>
          </w:p>
        </w:tc>
        <w:tc>
          <w:tcPr>
            <w:tcW w:w="5831" w:type="dxa"/>
            <w:vAlign w:val="center"/>
          </w:tcPr>
          <w:p w14:paraId="4DE42564"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Minimise the use of shared use of serving utensils between different foods.</w:t>
            </w:r>
          </w:p>
          <w:p w14:paraId="447B5302" w14:textId="77777777" w:rsidR="00E46A94" w:rsidRPr="00E46A94" w:rsidRDefault="00E46A94" w:rsidP="00E46A94">
            <w:pPr>
              <w:spacing w:after="60" w:line="240" w:lineRule="auto"/>
              <w:jc w:val="center"/>
              <w:rPr>
                <w:rFonts w:asciiTheme="majorHAnsi" w:hAnsiTheme="majorHAnsi" w:cstheme="majorHAnsi"/>
                <w:bCs/>
                <w:i/>
                <w:iCs/>
                <w:sz w:val="20"/>
                <w:szCs w:val="20"/>
              </w:rPr>
            </w:pPr>
            <w:r w:rsidRPr="00E46A94">
              <w:rPr>
                <w:rFonts w:asciiTheme="majorHAnsi" w:hAnsiTheme="majorHAnsi" w:cstheme="majorHAnsi"/>
                <w:bCs/>
                <w:i/>
                <w:iCs/>
                <w:sz w:val="20"/>
                <w:szCs w:val="20"/>
              </w:rPr>
              <w:t>Use plate warming devices to keep food at an appropriate temperature before serving.</w:t>
            </w:r>
          </w:p>
          <w:p w14:paraId="4A2C39DC" w14:textId="77777777" w:rsidR="00E46A94" w:rsidRPr="00E46A94" w:rsidRDefault="00E46A94" w:rsidP="00E46A94">
            <w:pPr>
              <w:spacing w:after="60" w:line="240" w:lineRule="auto"/>
              <w:jc w:val="center"/>
              <w:rPr>
                <w:rFonts w:asciiTheme="majorHAnsi" w:eastAsia="Times New Roman" w:hAnsiTheme="majorHAnsi" w:cstheme="majorHAnsi"/>
                <w:bCs/>
                <w:i/>
                <w:iCs/>
                <w:sz w:val="20"/>
                <w:szCs w:val="20"/>
                <w:lang w:eastAsia="zh-CN"/>
              </w:rPr>
            </w:pPr>
            <w:r w:rsidRPr="00E46A94">
              <w:rPr>
                <w:rFonts w:asciiTheme="majorHAnsi" w:eastAsia="Times New Roman" w:hAnsiTheme="majorHAnsi" w:cstheme="majorHAnsi"/>
                <w:bCs/>
                <w:i/>
                <w:iCs/>
                <w:sz w:val="20"/>
                <w:szCs w:val="20"/>
                <w:lang w:eastAsia="zh-CN"/>
              </w:rPr>
              <w:t xml:space="preserve">Food is plated up by the team in charge of the cooking and quantities are appropriate for </w:t>
            </w:r>
            <w:proofErr w:type="gramStart"/>
            <w:r w:rsidRPr="00E46A94">
              <w:rPr>
                <w:rFonts w:asciiTheme="majorHAnsi" w:eastAsia="Times New Roman" w:hAnsiTheme="majorHAnsi" w:cstheme="majorHAnsi"/>
                <w:bCs/>
                <w:i/>
                <w:iCs/>
                <w:sz w:val="20"/>
                <w:szCs w:val="20"/>
                <w:lang w:eastAsia="zh-CN"/>
              </w:rPr>
              <w:t>each individual</w:t>
            </w:r>
            <w:proofErr w:type="gramEnd"/>
          </w:p>
          <w:p w14:paraId="1DB4875D" w14:textId="77777777"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If a bain-marie or similar is being used, provide shields to limit foreign bodies falling from persons into food.</w:t>
            </w:r>
          </w:p>
          <w:p w14:paraId="26D249B0" w14:textId="31B9B77A" w:rsidR="00E46A94" w:rsidRPr="00E46A94" w:rsidRDefault="00E46A94" w:rsidP="00E46A94">
            <w:pPr>
              <w:spacing w:after="60" w:line="240" w:lineRule="auto"/>
              <w:ind w:left="360"/>
              <w:jc w:val="center"/>
              <w:rPr>
                <w:rFonts w:asciiTheme="majorHAnsi" w:hAnsiTheme="majorHAnsi" w:cstheme="majorHAnsi"/>
                <w:i/>
                <w:iCs/>
                <w:sz w:val="20"/>
                <w:szCs w:val="20"/>
              </w:rPr>
            </w:pPr>
            <w:r w:rsidRPr="00E46A94">
              <w:rPr>
                <w:rFonts w:asciiTheme="majorHAnsi" w:hAnsiTheme="majorHAnsi" w:cstheme="majorHAnsi"/>
                <w:i/>
                <w:iCs/>
                <w:sz w:val="20"/>
                <w:szCs w:val="20"/>
              </w:rPr>
              <w:t>Keep insects away from exposed food</w:t>
            </w:r>
          </w:p>
        </w:tc>
        <w:tc>
          <w:tcPr>
            <w:tcW w:w="1275" w:type="dxa"/>
            <w:vAlign w:val="center"/>
          </w:tcPr>
          <w:p w14:paraId="6C61A406" w14:textId="3CC0A21B" w:rsidR="00E46A94" w:rsidRPr="00E46A94" w:rsidRDefault="00E46A94" w:rsidP="00E46A94">
            <w:pPr>
              <w:spacing w:after="60" w:line="240" w:lineRule="auto"/>
              <w:jc w:val="center"/>
              <w:rPr>
                <w:rFonts w:asciiTheme="majorHAnsi" w:hAnsiTheme="majorHAnsi" w:cstheme="majorHAnsi"/>
                <w:i/>
                <w:iCs/>
                <w:sz w:val="20"/>
                <w:szCs w:val="20"/>
              </w:rPr>
            </w:pPr>
            <w:r w:rsidRPr="00E46A94">
              <w:rPr>
                <w:rFonts w:asciiTheme="majorHAnsi" w:hAnsiTheme="majorHAnsi" w:cstheme="majorHAnsi"/>
                <w:i/>
                <w:iCs/>
                <w:sz w:val="20"/>
                <w:szCs w:val="20"/>
              </w:rPr>
              <w:t>M12</w:t>
            </w:r>
          </w:p>
        </w:tc>
      </w:tr>
      <w:tr w:rsidR="00E46A94" w:rsidRPr="00937892" w14:paraId="7E8BEB32" w14:textId="77777777" w:rsidTr="00196DD2">
        <w:trPr>
          <w:cantSplit/>
          <w:trHeight w:val="284"/>
        </w:trPr>
        <w:tc>
          <w:tcPr>
            <w:tcW w:w="2376" w:type="dxa"/>
          </w:tcPr>
          <w:p w14:paraId="49BD750B" w14:textId="2A453B06"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tcPr>
          <w:p w14:paraId="04401332" w14:textId="0D4BA6A8"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tcPr>
          <w:p w14:paraId="292D23BB" w14:textId="68F154B6"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tcPr>
          <w:p w14:paraId="43C08A1C" w14:textId="7F7C91C6" w:rsidR="00E46A94" w:rsidRPr="00E46A94" w:rsidRDefault="00E46A94" w:rsidP="00E46A94">
            <w:pPr>
              <w:spacing w:after="60" w:line="240" w:lineRule="auto"/>
              <w:jc w:val="center"/>
              <w:rPr>
                <w:rFonts w:asciiTheme="majorHAnsi" w:hAnsiTheme="majorHAnsi" w:cstheme="majorHAnsi"/>
                <w:i/>
                <w:iCs/>
                <w:sz w:val="20"/>
                <w:szCs w:val="20"/>
              </w:rPr>
            </w:pPr>
          </w:p>
        </w:tc>
        <w:tc>
          <w:tcPr>
            <w:tcW w:w="1275" w:type="dxa"/>
          </w:tcPr>
          <w:p w14:paraId="4C7F3175" w14:textId="68D6475C" w:rsidR="00E46A94" w:rsidRPr="00E46A94" w:rsidRDefault="00E46A94" w:rsidP="00E46A94">
            <w:pPr>
              <w:spacing w:after="60" w:line="240" w:lineRule="auto"/>
              <w:jc w:val="center"/>
              <w:rPr>
                <w:rFonts w:asciiTheme="majorHAnsi" w:hAnsiTheme="majorHAnsi" w:cstheme="majorHAnsi"/>
                <w:i/>
                <w:iCs/>
                <w:sz w:val="20"/>
                <w:szCs w:val="20"/>
              </w:rPr>
            </w:pPr>
          </w:p>
        </w:tc>
      </w:tr>
      <w:tr w:rsidR="00E46A94" w:rsidRPr="00937892" w14:paraId="3BCE783B" w14:textId="77777777" w:rsidTr="00196DD2">
        <w:trPr>
          <w:cantSplit/>
          <w:trHeight w:val="284"/>
        </w:trPr>
        <w:tc>
          <w:tcPr>
            <w:tcW w:w="2376" w:type="dxa"/>
          </w:tcPr>
          <w:p w14:paraId="58CAE2FC" w14:textId="26A120BC"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tcPr>
          <w:p w14:paraId="7A72C744" w14:textId="0CB21375"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tcPr>
          <w:p w14:paraId="20538739" w14:textId="49CB0600"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tcPr>
          <w:p w14:paraId="3F775193" w14:textId="46691EAF" w:rsidR="00E46A94" w:rsidRPr="00E46A94" w:rsidRDefault="00E46A94" w:rsidP="00E46A94">
            <w:pPr>
              <w:spacing w:after="60" w:line="240" w:lineRule="auto"/>
              <w:jc w:val="center"/>
              <w:rPr>
                <w:rFonts w:asciiTheme="majorHAnsi" w:hAnsiTheme="majorHAnsi" w:cstheme="majorHAnsi"/>
                <w:i/>
                <w:iCs/>
                <w:sz w:val="20"/>
                <w:szCs w:val="20"/>
              </w:rPr>
            </w:pPr>
          </w:p>
        </w:tc>
        <w:tc>
          <w:tcPr>
            <w:tcW w:w="1275" w:type="dxa"/>
          </w:tcPr>
          <w:p w14:paraId="5F815343" w14:textId="3CF60D4D" w:rsidR="00E46A94" w:rsidRPr="00E46A94" w:rsidRDefault="00E46A94" w:rsidP="00E46A94">
            <w:pPr>
              <w:spacing w:after="60" w:line="240" w:lineRule="auto"/>
              <w:jc w:val="center"/>
              <w:rPr>
                <w:rFonts w:asciiTheme="majorHAnsi" w:hAnsiTheme="majorHAnsi" w:cstheme="majorHAnsi"/>
                <w:i/>
                <w:iCs/>
                <w:sz w:val="20"/>
                <w:szCs w:val="20"/>
              </w:rPr>
            </w:pPr>
          </w:p>
        </w:tc>
      </w:tr>
      <w:tr w:rsidR="00E46A94" w:rsidRPr="00937892" w14:paraId="7B9B537F" w14:textId="77777777" w:rsidTr="00C45345">
        <w:trPr>
          <w:cantSplit/>
          <w:trHeight w:val="284"/>
        </w:trPr>
        <w:tc>
          <w:tcPr>
            <w:tcW w:w="2376" w:type="dxa"/>
            <w:vAlign w:val="center"/>
          </w:tcPr>
          <w:p w14:paraId="2612A322" w14:textId="121EE4DE"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vAlign w:val="center"/>
          </w:tcPr>
          <w:p w14:paraId="3409278B" w14:textId="62487E37"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vAlign w:val="center"/>
          </w:tcPr>
          <w:p w14:paraId="5E3ED151" w14:textId="239D3D61"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vAlign w:val="center"/>
          </w:tcPr>
          <w:p w14:paraId="2AF0F7C1" w14:textId="21F3DE20" w:rsidR="00E46A94" w:rsidRPr="00E46A94" w:rsidRDefault="00E46A94" w:rsidP="00E46A94">
            <w:pPr>
              <w:spacing w:after="60" w:line="240" w:lineRule="auto"/>
              <w:jc w:val="center"/>
              <w:rPr>
                <w:rFonts w:asciiTheme="majorHAnsi" w:hAnsiTheme="majorHAnsi" w:cstheme="majorHAnsi"/>
                <w:i/>
                <w:iCs/>
                <w:sz w:val="20"/>
                <w:szCs w:val="20"/>
              </w:rPr>
            </w:pPr>
          </w:p>
        </w:tc>
        <w:tc>
          <w:tcPr>
            <w:tcW w:w="1275" w:type="dxa"/>
            <w:vAlign w:val="center"/>
          </w:tcPr>
          <w:p w14:paraId="795D6D18" w14:textId="0E718CBD" w:rsidR="00E46A94" w:rsidRPr="00E46A94" w:rsidRDefault="00E46A94" w:rsidP="00E46A94">
            <w:pPr>
              <w:spacing w:after="60" w:line="240" w:lineRule="auto"/>
              <w:jc w:val="center"/>
              <w:rPr>
                <w:rFonts w:asciiTheme="majorHAnsi" w:hAnsiTheme="majorHAnsi" w:cstheme="majorHAnsi"/>
                <w:i/>
                <w:iCs/>
                <w:sz w:val="20"/>
                <w:szCs w:val="20"/>
              </w:rPr>
            </w:pPr>
          </w:p>
        </w:tc>
      </w:tr>
      <w:tr w:rsidR="00E46A94" w:rsidRPr="00937892" w14:paraId="544B2541" w14:textId="77777777" w:rsidTr="00C45345">
        <w:trPr>
          <w:cantSplit/>
          <w:trHeight w:val="284"/>
        </w:trPr>
        <w:tc>
          <w:tcPr>
            <w:tcW w:w="2376" w:type="dxa"/>
            <w:vAlign w:val="center"/>
          </w:tcPr>
          <w:p w14:paraId="375C2EC2" w14:textId="77777777"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vAlign w:val="center"/>
          </w:tcPr>
          <w:p w14:paraId="667A8E15" w14:textId="2956B40E"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vAlign w:val="center"/>
          </w:tcPr>
          <w:p w14:paraId="06A9B205" w14:textId="7B23D95D"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vAlign w:val="center"/>
          </w:tcPr>
          <w:p w14:paraId="371F1CFE" w14:textId="1915F9FB" w:rsidR="00E46A94" w:rsidRPr="00E46A94" w:rsidRDefault="00E46A94" w:rsidP="00E46A94">
            <w:pPr>
              <w:spacing w:after="60" w:line="240" w:lineRule="auto"/>
              <w:jc w:val="center"/>
              <w:rPr>
                <w:rFonts w:asciiTheme="majorHAnsi" w:hAnsiTheme="majorHAnsi" w:cstheme="majorHAnsi"/>
                <w:i/>
                <w:iCs/>
                <w:sz w:val="20"/>
                <w:szCs w:val="20"/>
              </w:rPr>
            </w:pPr>
          </w:p>
        </w:tc>
        <w:tc>
          <w:tcPr>
            <w:tcW w:w="1275" w:type="dxa"/>
            <w:vAlign w:val="center"/>
          </w:tcPr>
          <w:p w14:paraId="3FA81870" w14:textId="463EC6CE" w:rsidR="00E46A94" w:rsidRPr="00E46A94" w:rsidRDefault="00E46A94" w:rsidP="00E46A94">
            <w:pPr>
              <w:spacing w:after="60" w:line="240" w:lineRule="auto"/>
              <w:jc w:val="center"/>
              <w:rPr>
                <w:rFonts w:asciiTheme="majorHAnsi" w:hAnsiTheme="majorHAnsi" w:cstheme="majorHAnsi"/>
                <w:i/>
                <w:iCs/>
                <w:sz w:val="20"/>
                <w:szCs w:val="20"/>
              </w:rPr>
            </w:pPr>
          </w:p>
        </w:tc>
      </w:tr>
      <w:tr w:rsidR="00E46A94" w:rsidRPr="00937892" w14:paraId="78FD563E" w14:textId="77777777" w:rsidTr="00C45345">
        <w:trPr>
          <w:cantSplit/>
          <w:trHeight w:val="284"/>
        </w:trPr>
        <w:tc>
          <w:tcPr>
            <w:tcW w:w="2376" w:type="dxa"/>
            <w:vAlign w:val="center"/>
          </w:tcPr>
          <w:p w14:paraId="65F1FB71" w14:textId="77777777"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vAlign w:val="center"/>
          </w:tcPr>
          <w:p w14:paraId="0F4814F7" w14:textId="0BD3EE28"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vAlign w:val="center"/>
          </w:tcPr>
          <w:p w14:paraId="5B590552" w14:textId="3F9680B1"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vAlign w:val="center"/>
          </w:tcPr>
          <w:p w14:paraId="012E0079" w14:textId="48DF74F4" w:rsidR="00E46A94" w:rsidRPr="00E46A94" w:rsidRDefault="00E46A94" w:rsidP="00E46A94">
            <w:pPr>
              <w:spacing w:after="60" w:line="240" w:lineRule="auto"/>
              <w:jc w:val="center"/>
              <w:rPr>
                <w:rFonts w:asciiTheme="majorHAnsi" w:eastAsiaTheme="minorEastAsia" w:hAnsiTheme="majorHAnsi" w:cstheme="majorHAnsi"/>
                <w:i/>
                <w:iCs/>
                <w:sz w:val="20"/>
                <w:szCs w:val="20"/>
                <w:lang w:eastAsia="en-AU"/>
              </w:rPr>
            </w:pPr>
          </w:p>
        </w:tc>
        <w:tc>
          <w:tcPr>
            <w:tcW w:w="1275" w:type="dxa"/>
            <w:vAlign w:val="center"/>
          </w:tcPr>
          <w:p w14:paraId="5CD4C1BA" w14:textId="2C33589C" w:rsidR="00E46A94" w:rsidRPr="00E46A94" w:rsidRDefault="00E46A94" w:rsidP="00E46A94">
            <w:pPr>
              <w:spacing w:after="60" w:line="240" w:lineRule="auto"/>
              <w:jc w:val="center"/>
              <w:rPr>
                <w:rFonts w:asciiTheme="majorHAnsi" w:hAnsiTheme="majorHAnsi" w:cstheme="majorHAnsi"/>
                <w:i/>
                <w:iCs/>
                <w:sz w:val="20"/>
                <w:szCs w:val="20"/>
              </w:rPr>
            </w:pPr>
          </w:p>
        </w:tc>
      </w:tr>
      <w:tr w:rsidR="00E46A94" w:rsidRPr="00937892" w14:paraId="43EF2AA2" w14:textId="77777777" w:rsidTr="00C45345">
        <w:trPr>
          <w:cantSplit/>
          <w:trHeight w:val="284"/>
        </w:trPr>
        <w:tc>
          <w:tcPr>
            <w:tcW w:w="2376" w:type="dxa"/>
            <w:vAlign w:val="center"/>
          </w:tcPr>
          <w:p w14:paraId="62044C2F" w14:textId="77777777"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vAlign w:val="center"/>
          </w:tcPr>
          <w:p w14:paraId="59EB9824" w14:textId="77777777"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vAlign w:val="center"/>
          </w:tcPr>
          <w:p w14:paraId="3E387A97" w14:textId="77777777"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vAlign w:val="center"/>
          </w:tcPr>
          <w:p w14:paraId="17C3C0B5" w14:textId="77777777" w:rsidR="00E46A94" w:rsidRPr="00E46A94" w:rsidRDefault="00E46A94" w:rsidP="00E46A94">
            <w:pPr>
              <w:spacing w:after="60" w:line="240" w:lineRule="auto"/>
              <w:jc w:val="center"/>
              <w:rPr>
                <w:rFonts w:asciiTheme="majorHAnsi" w:hAnsiTheme="majorHAnsi" w:cstheme="majorHAnsi"/>
                <w:i/>
                <w:iCs/>
                <w:sz w:val="20"/>
                <w:szCs w:val="20"/>
              </w:rPr>
            </w:pPr>
          </w:p>
        </w:tc>
        <w:tc>
          <w:tcPr>
            <w:tcW w:w="1275" w:type="dxa"/>
            <w:vAlign w:val="center"/>
          </w:tcPr>
          <w:p w14:paraId="4BC4AF07" w14:textId="77777777" w:rsidR="00E46A94" w:rsidRPr="00E46A94" w:rsidRDefault="00E46A94" w:rsidP="00E46A94">
            <w:pPr>
              <w:spacing w:after="60" w:line="240" w:lineRule="auto"/>
              <w:jc w:val="center"/>
              <w:rPr>
                <w:rFonts w:asciiTheme="majorHAnsi" w:hAnsiTheme="majorHAnsi" w:cstheme="majorHAnsi"/>
                <w:i/>
                <w:iCs/>
                <w:sz w:val="20"/>
                <w:szCs w:val="20"/>
              </w:rPr>
            </w:pPr>
          </w:p>
        </w:tc>
      </w:tr>
      <w:tr w:rsidR="00E46A94" w:rsidRPr="00937892" w14:paraId="1532C994" w14:textId="77777777" w:rsidTr="00C45345">
        <w:trPr>
          <w:cantSplit/>
          <w:trHeight w:val="284"/>
        </w:trPr>
        <w:tc>
          <w:tcPr>
            <w:tcW w:w="2376" w:type="dxa"/>
            <w:vAlign w:val="center"/>
          </w:tcPr>
          <w:p w14:paraId="3ED794DD" w14:textId="77777777" w:rsidR="00E46A94" w:rsidRPr="00E46A94" w:rsidRDefault="00E46A94" w:rsidP="00E46A94">
            <w:pPr>
              <w:pStyle w:val="NoSpacing"/>
              <w:spacing w:after="60"/>
              <w:jc w:val="center"/>
              <w:rPr>
                <w:rFonts w:asciiTheme="majorHAnsi" w:hAnsiTheme="majorHAnsi" w:cstheme="majorHAnsi"/>
                <w:i/>
                <w:iCs/>
                <w:sz w:val="20"/>
                <w:szCs w:val="20"/>
              </w:rPr>
            </w:pPr>
          </w:p>
        </w:tc>
        <w:tc>
          <w:tcPr>
            <w:tcW w:w="4395" w:type="dxa"/>
            <w:vAlign w:val="center"/>
          </w:tcPr>
          <w:p w14:paraId="6F76AC50" w14:textId="77777777" w:rsidR="00E46A94" w:rsidRPr="00E46A94" w:rsidRDefault="00E46A94" w:rsidP="00E46A94">
            <w:pPr>
              <w:spacing w:after="60" w:line="240" w:lineRule="auto"/>
              <w:jc w:val="center"/>
              <w:rPr>
                <w:rFonts w:asciiTheme="majorHAnsi" w:hAnsiTheme="majorHAnsi" w:cstheme="majorHAnsi"/>
                <w:i/>
                <w:iCs/>
                <w:sz w:val="20"/>
                <w:szCs w:val="20"/>
              </w:rPr>
            </w:pPr>
          </w:p>
        </w:tc>
        <w:tc>
          <w:tcPr>
            <w:tcW w:w="1417" w:type="dxa"/>
            <w:vAlign w:val="center"/>
          </w:tcPr>
          <w:p w14:paraId="36BD6496" w14:textId="77777777" w:rsidR="00E46A94" w:rsidRPr="00E46A94" w:rsidRDefault="00E46A94" w:rsidP="00E46A94">
            <w:pPr>
              <w:spacing w:after="60" w:line="240" w:lineRule="auto"/>
              <w:jc w:val="center"/>
              <w:rPr>
                <w:rFonts w:asciiTheme="majorHAnsi" w:hAnsiTheme="majorHAnsi" w:cstheme="majorHAnsi"/>
                <w:i/>
                <w:iCs/>
                <w:sz w:val="20"/>
                <w:szCs w:val="20"/>
              </w:rPr>
            </w:pPr>
          </w:p>
        </w:tc>
        <w:tc>
          <w:tcPr>
            <w:tcW w:w="5831" w:type="dxa"/>
            <w:vAlign w:val="center"/>
          </w:tcPr>
          <w:p w14:paraId="1AC89B25" w14:textId="77777777" w:rsidR="00E46A94" w:rsidRPr="00E46A94" w:rsidRDefault="00E46A94" w:rsidP="00E46A94">
            <w:pPr>
              <w:spacing w:after="60" w:line="240" w:lineRule="auto"/>
              <w:jc w:val="center"/>
              <w:rPr>
                <w:rFonts w:asciiTheme="majorHAnsi" w:hAnsiTheme="majorHAnsi" w:cstheme="majorHAnsi"/>
                <w:i/>
                <w:iCs/>
                <w:sz w:val="20"/>
                <w:szCs w:val="20"/>
              </w:rPr>
            </w:pPr>
          </w:p>
        </w:tc>
        <w:tc>
          <w:tcPr>
            <w:tcW w:w="1275" w:type="dxa"/>
            <w:vAlign w:val="center"/>
          </w:tcPr>
          <w:p w14:paraId="1CF4AD51" w14:textId="77777777" w:rsidR="00E46A94" w:rsidRPr="00E46A94" w:rsidRDefault="00E46A94" w:rsidP="00E46A94">
            <w:pPr>
              <w:spacing w:after="60" w:line="240" w:lineRule="auto"/>
              <w:jc w:val="center"/>
              <w:rPr>
                <w:rFonts w:asciiTheme="majorHAnsi" w:hAnsiTheme="majorHAnsi" w:cstheme="majorHAnsi"/>
                <w:i/>
                <w:iCs/>
                <w:sz w:val="20"/>
                <w:szCs w:val="20"/>
              </w:rPr>
            </w:pPr>
          </w:p>
        </w:tc>
      </w:tr>
    </w:tbl>
    <w:p w14:paraId="39900DDF" w14:textId="64156D5C" w:rsidR="00C31BF9" w:rsidRDefault="00C31BF9" w:rsidP="00EB4EFE">
      <w:pPr>
        <w:spacing w:after="0" w:line="240" w:lineRule="auto"/>
        <w:rPr>
          <w:rFonts w:cstheme="minorHAnsi"/>
        </w:rPr>
      </w:pPr>
    </w:p>
    <w:p w14:paraId="251154EA" w14:textId="24F35D77" w:rsidR="00C31BF9" w:rsidRDefault="00C31BF9">
      <w:pPr>
        <w:rPr>
          <w:rFonts w:cstheme="minorHAnsi"/>
        </w:rPr>
      </w:pPr>
      <w:r>
        <w:rPr>
          <w:rFonts w:cstheme="minorHAnsi"/>
        </w:rPr>
        <w:br w:type="page"/>
      </w:r>
    </w:p>
    <w:p w14:paraId="27556A82" w14:textId="03035D98" w:rsidR="00C31BF9" w:rsidRDefault="00C31BF9" w:rsidP="00EB4EFE">
      <w:pPr>
        <w:spacing w:after="0" w:line="240" w:lineRule="auto"/>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4"/>
        <w:gridCol w:w="3847"/>
        <w:gridCol w:w="3847"/>
      </w:tblGrid>
      <w:tr w:rsidR="00115A62" w14:paraId="14F0953E" w14:textId="77777777" w:rsidTr="00115A62">
        <w:tc>
          <w:tcPr>
            <w:tcW w:w="15388" w:type="dxa"/>
            <w:gridSpan w:val="3"/>
            <w:shd w:val="clear" w:color="auto" w:fill="D9D9D9" w:themeFill="background1" w:themeFillShade="D9"/>
          </w:tcPr>
          <w:p w14:paraId="6B6ECE63" w14:textId="00525142" w:rsidR="00115A62" w:rsidRDefault="00115A62" w:rsidP="00EB4EFE">
            <w:pPr>
              <w:rPr>
                <w:rFonts w:cstheme="minorHAnsi"/>
              </w:rPr>
            </w:pPr>
            <w:r>
              <w:rPr>
                <w:rFonts w:cstheme="minorHAnsi"/>
                <w:b/>
              </w:rPr>
              <w:t>Document Authoriser’s a</w:t>
            </w:r>
            <w:r w:rsidRPr="004B3EB7">
              <w:rPr>
                <w:rFonts w:cstheme="minorHAnsi"/>
                <w:b/>
              </w:rPr>
              <w:t>pproval</w:t>
            </w:r>
          </w:p>
        </w:tc>
      </w:tr>
      <w:tr w:rsidR="00C31BF9" w14:paraId="2DE1BC49" w14:textId="77777777" w:rsidTr="00115A62">
        <w:tc>
          <w:tcPr>
            <w:tcW w:w="7694" w:type="dxa"/>
          </w:tcPr>
          <w:p w14:paraId="5301DCA1" w14:textId="26F80743" w:rsidR="00C31BF9" w:rsidRPr="00C154AE" w:rsidRDefault="00C31BF9" w:rsidP="00EB4EFE">
            <w:pPr>
              <w:rPr>
                <w:rFonts w:asciiTheme="majorHAnsi" w:hAnsiTheme="majorHAnsi" w:cstheme="majorHAnsi"/>
                <w:i/>
                <w:iCs/>
              </w:rPr>
            </w:pPr>
            <w:r>
              <w:rPr>
                <w:rFonts w:cstheme="minorHAnsi"/>
              </w:rPr>
              <w:t>Name:</w:t>
            </w:r>
            <w:r w:rsidR="004E056C">
              <w:rPr>
                <w:rFonts w:cstheme="minorHAnsi"/>
              </w:rPr>
              <w:t xml:space="preserve">  </w:t>
            </w:r>
            <w:r w:rsidR="004E056C" w:rsidRPr="00C154AE">
              <w:rPr>
                <w:rFonts w:asciiTheme="majorHAnsi" w:hAnsiTheme="majorHAnsi" w:cstheme="majorHAnsi"/>
                <w:i/>
                <w:iCs/>
              </w:rPr>
              <w:t>David Wright</w:t>
            </w:r>
          </w:p>
          <w:p w14:paraId="6C9A26F0" w14:textId="2B32B2CB" w:rsidR="00C31BF9" w:rsidRDefault="00C31BF9" w:rsidP="00EB4EFE">
            <w:pPr>
              <w:rPr>
                <w:rFonts w:cstheme="minorHAnsi"/>
              </w:rPr>
            </w:pPr>
          </w:p>
        </w:tc>
        <w:tc>
          <w:tcPr>
            <w:tcW w:w="7694" w:type="dxa"/>
            <w:gridSpan w:val="2"/>
          </w:tcPr>
          <w:p w14:paraId="70D4C6F6" w14:textId="4142B437" w:rsidR="00C31BF9" w:rsidRDefault="00C31BF9" w:rsidP="00EB4EFE">
            <w:pPr>
              <w:rPr>
                <w:rFonts w:cstheme="minorHAnsi"/>
              </w:rPr>
            </w:pPr>
            <w:r>
              <w:rPr>
                <w:rFonts w:cstheme="minorHAnsi"/>
              </w:rPr>
              <w:t>Appointment</w:t>
            </w:r>
            <w:r w:rsidR="00115A62">
              <w:rPr>
                <w:rFonts w:cstheme="minorHAnsi"/>
              </w:rPr>
              <w:t>:</w:t>
            </w:r>
            <w:r w:rsidR="00E300D0">
              <w:rPr>
                <w:rFonts w:cstheme="minorHAnsi"/>
              </w:rPr>
              <w:t xml:space="preserve">  </w:t>
            </w:r>
            <w:r w:rsidR="00E300D0" w:rsidRPr="00C154AE">
              <w:rPr>
                <w:rFonts w:asciiTheme="majorHAnsi" w:hAnsiTheme="majorHAnsi" w:cstheme="majorHAnsi"/>
                <w:i/>
                <w:iCs/>
              </w:rPr>
              <w:t>Branch Commissioner (Core Scouting)</w:t>
            </w:r>
          </w:p>
        </w:tc>
      </w:tr>
      <w:tr w:rsidR="00C31BF9" w14:paraId="116CC5FB" w14:textId="77777777" w:rsidTr="00115A62">
        <w:tc>
          <w:tcPr>
            <w:tcW w:w="11541" w:type="dxa"/>
            <w:gridSpan w:val="2"/>
          </w:tcPr>
          <w:p w14:paraId="238EC150" w14:textId="77777777" w:rsidR="00C31BF9" w:rsidRDefault="00C31BF9" w:rsidP="00EB4EFE">
            <w:pPr>
              <w:rPr>
                <w:rFonts w:cstheme="minorHAnsi"/>
              </w:rPr>
            </w:pPr>
            <w:r>
              <w:rPr>
                <w:rFonts w:cstheme="minorHAnsi"/>
              </w:rPr>
              <w:t>Signed:</w:t>
            </w:r>
          </w:p>
          <w:p w14:paraId="385CB34F" w14:textId="0979DFE3" w:rsidR="00C31BF9" w:rsidRDefault="00C31BF9" w:rsidP="00EB4EFE">
            <w:pPr>
              <w:rPr>
                <w:rFonts w:cstheme="minorHAnsi"/>
              </w:rPr>
            </w:pPr>
          </w:p>
        </w:tc>
        <w:tc>
          <w:tcPr>
            <w:tcW w:w="3847" w:type="dxa"/>
          </w:tcPr>
          <w:p w14:paraId="6B3CAAAE" w14:textId="235FBF18" w:rsidR="00C31BF9" w:rsidRDefault="00C31BF9" w:rsidP="00EB4EFE">
            <w:pPr>
              <w:rPr>
                <w:rFonts w:cstheme="minorHAnsi"/>
              </w:rPr>
            </w:pPr>
            <w:r>
              <w:rPr>
                <w:rFonts w:cstheme="minorHAnsi"/>
              </w:rPr>
              <w:t>Date:</w:t>
            </w:r>
          </w:p>
        </w:tc>
      </w:tr>
    </w:tbl>
    <w:p w14:paraId="332A3FCD" w14:textId="4BB98745" w:rsidR="00C31BF9" w:rsidRDefault="00C31BF9" w:rsidP="00EB4EFE">
      <w:pPr>
        <w:spacing w:after="0" w:line="240" w:lineRule="auto"/>
        <w:rPr>
          <w:rFonts w:cs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gridCol w:w="3776"/>
        <w:gridCol w:w="1134"/>
        <w:gridCol w:w="4588"/>
        <w:gridCol w:w="1658"/>
        <w:gridCol w:w="2536"/>
      </w:tblGrid>
      <w:tr w:rsidR="00115A62" w14:paraId="6F97EB00" w14:textId="77777777" w:rsidTr="00115A62">
        <w:tc>
          <w:tcPr>
            <w:tcW w:w="15388" w:type="dxa"/>
            <w:gridSpan w:val="6"/>
            <w:shd w:val="clear" w:color="auto" w:fill="D9D9D9" w:themeFill="background1" w:themeFillShade="D9"/>
          </w:tcPr>
          <w:p w14:paraId="4450ECC4" w14:textId="51655481" w:rsidR="00115A62" w:rsidRDefault="00115A62" w:rsidP="00EB4EFE">
            <w:pPr>
              <w:rPr>
                <w:rFonts w:cstheme="minorHAnsi"/>
              </w:rPr>
            </w:pPr>
            <w:r>
              <w:rPr>
                <w:rFonts w:cstheme="minorHAnsi"/>
                <w:b/>
              </w:rPr>
              <w:t>Document audience acceptance of this risk assessment</w:t>
            </w:r>
          </w:p>
        </w:tc>
      </w:tr>
      <w:tr w:rsidR="00E100C2" w14:paraId="593032E8" w14:textId="77777777" w:rsidTr="0012769E">
        <w:tc>
          <w:tcPr>
            <w:tcW w:w="1696" w:type="dxa"/>
          </w:tcPr>
          <w:p w14:paraId="6BC66489" w14:textId="77777777" w:rsidR="00E100C2" w:rsidRDefault="00E100C2" w:rsidP="00E100C2">
            <w:pPr>
              <w:rPr>
                <w:rFonts w:cstheme="minorHAnsi"/>
              </w:rPr>
            </w:pPr>
            <w:r w:rsidRPr="003150EB">
              <w:rPr>
                <w:rFonts w:cstheme="minorHAnsi"/>
              </w:rPr>
              <w:t>Scouting role:</w:t>
            </w:r>
          </w:p>
          <w:p w14:paraId="321F4A00" w14:textId="29C4A0DD" w:rsidR="00E100C2" w:rsidRDefault="00E100C2" w:rsidP="00E100C2">
            <w:pPr>
              <w:rPr>
                <w:rFonts w:cstheme="minorHAnsi"/>
              </w:rPr>
            </w:pPr>
          </w:p>
        </w:tc>
        <w:tc>
          <w:tcPr>
            <w:tcW w:w="3776" w:type="dxa"/>
          </w:tcPr>
          <w:p w14:paraId="7566A429" w14:textId="2AC2A973"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Branch Commissioner Joey Scouts</w:t>
            </w:r>
          </w:p>
        </w:tc>
        <w:tc>
          <w:tcPr>
            <w:tcW w:w="1134" w:type="dxa"/>
          </w:tcPr>
          <w:p w14:paraId="7DB4A1A4" w14:textId="4A47EE0A" w:rsidR="00E100C2" w:rsidRDefault="00E100C2" w:rsidP="00E100C2">
            <w:pPr>
              <w:rPr>
                <w:rFonts w:cstheme="minorHAnsi"/>
              </w:rPr>
            </w:pPr>
            <w:r w:rsidRPr="001A53DB">
              <w:rPr>
                <w:rFonts w:cstheme="minorHAnsi"/>
              </w:rPr>
              <w:t>Name:</w:t>
            </w:r>
          </w:p>
        </w:tc>
        <w:tc>
          <w:tcPr>
            <w:tcW w:w="4588" w:type="dxa"/>
          </w:tcPr>
          <w:p w14:paraId="15AA0E63" w14:textId="1005E345"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Nick Warwick</w:t>
            </w:r>
          </w:p>
        </w:tc>
        <w:tc>
          <w:tcPr>
            <w:tcW w:w="1658" w:type="dxa"/>
          </w:tcPr>
          <w:p w14:paraId="37F69E8B" w14:textId="2951F63D" w:rsidR="00E100C2" w:rsidRDefault="00E100C2" w:rsidP="00E100C2">
            <w:pPr>
              <w:rPr>
                <w:rFonts w:cstheme="minorHAnsi"/>
              </w:rPr>
            </w:pPr>
            <w:r w:rsidRPr="00DD7F89">
              <w:rPr>
                <w:rFonts w:cstheme="minorHAnsi"/>
              </w:rPr>
              <w:t>Date Endorsed:</w:t>
            </w:r>
          </w:p>
        </w:tc>
        <w:tc>
          <w:tcPr>
            <w:tcW w:w="2536" w:type="dxa"/>
          </w:tcPr>
          <w:p w14:paraId="0B2D0547" w14:textId="2F60AF98"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29 August 2022</w:t>
            </w:r>
          </w:p>
        </w:tc>
      </w:tr>
      <w:tr w:rsidR="00E100C2" w14:paraId="4E61BB71" w14:textId="77777777" w:rsidTr="0012769E">
        <w:tc>
          <w:tcPr>
            <w:tcW w:w="1696" w:type="dxa"/>
          </w:tcPr>
          <w:p w14:paraId="0C96916A" w14:textId="77777777" w:rsidR="00E100C2" w:rsidRDefault="00E100C2" w:rsidP="00E100C2">
            <w:pPr>
              <w:rPr>
                <w:rFonts w:cstheme="minorHAnsi"/>
              </w:rPr>
            </w:pPr>
            <w:r w:rsidRPr="003150EB">
              <w:rPr>
                <w:rFonts w:cstheme="minorHAnsi"/>
              </w:rPr>
              <w:t>Scouting role:</w:t>
            </w:r>
          </w:p>
          <w:p w14:paraId="291DDE60" w14:textId="77777777" w:rsidR="00E100C2" w:rsidRDefault="00E100C2" w:rsidP="00E100C2">
            <w:pPr>
              <w:rPr>
                <w:rFonts w:cstheme="minorHAnsi"/>
              </w:rPr>
            </w:pPr>
          </w:p>
        </w:tc>
        <w:tc>
          <w:tcPr>
            <w:tcW w:w="3776" w:type="dxa"/>
          </w:tcPr>
          <w:p w14:paraId="79E8D885" w14:textId="62DE1955"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Branch Commissioner Cub Scouts</w:t>
            </w:r>
          </w:p>
        </w:tc>
        <w:tc>
          <w:tcPr>
            <w:tcW w:w="1134" w:type="dxa"/>
          </w:tcPr>
          <w:p w14:paraId="74C769BD" w14:textId="7FF03F1D" w:rsidR="00E100C2" w:rsidRDefault="00E100C2" w:rsidP="00E100C2">
            <w:pPr>
              <w:rPr>
                <w:rFonts w:cstheme="minorHAnsi"/>
              </w:rPr>
            </w:pPr>
            <w:r w:rsidRPr="001A53DB">
              <w:rPr>
                <w:rFonts w:cstheme="minorHAnsi"/>
              </w:rPr>
              <w:t>Name:</w:t>
            </w:r>
          </w:p>
        </w:tc>
        <w:tc>
          <w:tcPr>
            <w:tcW w:w="4588" w:type="dxa"/>
          </w:tcPr>
          <w:p w14:paraId="21306894" w14:textId="5898FD29"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Michael Vanderputten</w:t>
            </w:r>
          </w:p>
        </w:tc>
        <w:tc>
          <w:tcPr>
            <w:tcW w:w="1658" w:type="dxa"/>
          </w:tcPr>
          <w:p w14:paraId="5928C56A" w14:textId="0CA75B10" w:rsidR="00E100C2" w:rsidRDefault="00E100C2" w:rsidP="00E100C2">
            <w:pPr>
              <w:rPr>
                <w:rFonts w:cstheme="minorHAnsi"/>
              </w:rPr>
            </w:pPr>
            <w:r w:rsidRPr="00DD7F89">
              <w:rPr>
                <w:rFonts w:cstheme="minorHAnsi"/>
              </w:rPr>
              <w:t>Date Endorsed:</w:t>
            </w:r>
          </w:p>
        </w:tc>
        <w:tc>
          <w:tcPr>
            <w:tcW w:w="2536" w:type="dxa"/>
          </w:tcPr>
          <w:p w14:paraId="0C2A5092" w14:textId="0F07E8A2"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31 August 2022</w:t>
            </w:r>
          </w:p>
        </w:tc>
      </w:tr>
      <w:tr w:rsidR="00E100C2" w14:paraId="08741AB6" w14:textId="77777777" w:rsidTr="0012769E">
        <w:tc>
          <w:tcPr>
            <w:tcW w:w="1696" w:type="dxa"/>
          </w:tcPr>
          <w:p w14:paraId="5415F28E" w14:textId="77777777" w:rsidR="00E100C2" w:rsidRDefault="00E100C2" w:rsidP="00E100C2">
            <w:pPr>
              <w:rPr>
                <w:rFonts w:cstheme="minorHAnsi"/>
              </w:rPr>
            </w:pPr>
            <w:r w:rsidRPr="003150EB">
              <w:rPr>
                <w:rFonts w:cstheme="minorHAnsi"/>
              </w:rPr>
              <w:t>Scouting role:</w:t>
            </w:r>
          </w:p>
          <w:p w14:paraId="1660C60E" w14:textId="77777777" w:rsidR="00E100C2" w:rsidRDefault="00E100C2" w:rsidP="00E100C2">
            <w:pPr>
              <w:rPr>
                <w:rFonts w:cstheme="minorHAnsi"/>
              </w:rPr>
            </w:pPr>
          </w:p>
        </w:tc>
        <w:tc>
          <w:tcPr>
            <w:tcW w:w="3776" w:type="dxa"/>
          </w:tcPr>
          <w:p w14:paraId="199ABF0F" w14:textId="3321F39F"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Branch Commissioner Scouts</w:t>
            </w:r>
          </w:p>
        </w:tc>
        <w:tc>
          <w:tcPr>
            <w:tcW w:w="1134" w:type="dxa"/>
          </w:tcPr>
          <w:p w14:paraId="60A07039" w14:textId="681D38B1" w:rsidR="00E100C2" w:rsidRDefault="00E100C2" w:rsidP="00E100C2">
            <w:pPr>
              <w:rPr>
                <w:rFonts w:cstheme="minorHAnsi"/>
              </w:rPr>
            </w:pPr>
            <w:r w:rsidRPr="001A53DB">
              <w:rPr>
                <w:rFonts w:cstheme="minorHAnsi"/>
              </w:rPr>
              <w:t>Name:</w:t>
            </w:r>
          </w:p>
        </w:tc>
        <w:tc>
          <w:tcPr>
            <w:tcW w:w="4588" w:type="dxa"/>
          </w:tcPr>
          <w:p w14:paraId="05FE2961" w14:textId="6A6D48CC"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Chris Foreman</w:t>
            </w:r>
          </w:p>
        </w:tc>
        <w:tc>
          <w:tcPr>
            <w:tcW w:w="1658" w:type="dxa"/>
          </w:tcPr>
          <w:p w14:paraId="02862C95" w14:textId="67D35DA1" w:rsidR="00E100C2" w:rsidRDefault="00E100C2" w:rsidP="00E100C2">
            <w:pPr>
              <w:rPr>
                <w:rFonts w:cstheme="minorHAnsi"/>
              </w:rPr>
            </w:pPr>
            <w:r w:rsidRPr="00DD7F89">
              <w:rPr>
                <w:rFonts w:cstheme="minorHAnsi"/>
              </w:rPr>
              <w:t>Date Endorsed:</w:t>
            </w:r>
          </w:p>
        </w:tc>
        <w:tc>
          <w:tcPr>
            <w:tcW w:w="2536" w:type="dxa"/>
          </w:tcPr>
          <w:p w14:paraId="70690866" w14:textId="55909D16"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2 September 2022</w:t>
            </w:r>
          </w:p>
        </w:tc>
      </w:tr>
      <w:tr w:rsidR="00E100C2" w14:paraId="6D375368" w14:textId="77777777" w:rsidTr="0012769E">
        <w:tc>
          <w:tcPr>
            <w:tcW w:w="1696" w:type="dxa"/>
          </w:tcPr>
          <w:p w14:paraId="621CF4F9" w14:textId="77777777" w:rsidR="00E100C2" w:rsidRDefault="00E100C2" w:rsidP="00E100C2">
            <w:pPr>
              <w:rPr>
                <w:rFonts w:cstheme="minorHAnsi"/>
              </w:rPr>
            </w:pPr>
            <w:r w:rsidRPr="003150EB">
              <w:rPr>
                <w:rFonts w:cstheme="minorHAnsi"/>
              </w:rPr>
              <w:t>Scouting role:</w:t>
            </w:r>
          </w:p>
          <w:p w14:paraId="693160A7" w14:textId="77777777" w:rsidR="00E100C2" w:rsidRDefault="00E100C2" w:rsidP="00E100C2">
            <w:pPr>
              <w:rPr>
                <w:rFonts w:cstheme="minorHAnsi"/>
              </w:rPr>
            </w:pPr>
          </w:p>
        </w:tc>
        <w:tc>
          <w:tcPr>
            <w:tcW w:w="3776" w:type="dxa"/>
          </w:tcPr>
          <w:p w14:paraId="2655CAC6" w14:textId="2DE0173B"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Branch Commissioner Venturer Scouts</w:t>
            </w:r>
          </w:p>
        </w:tc>
        <w:tc>
          <w:tcPr>
            <w:tcW w:w="1134" w:type="dxa"/>
          </w:tcPr>
          <w:p w14:paraId="4450DB2E" w14:textId="4468E1F0" w:rsidR="00E100C2" w:rsidRDefault="00E100C2" w:rsidP="00E100C2">
            <w:pPr>
              <w:rPr>
                <w:rFonts w:cstheme="minorHAnsi"/>
              </w:rPr>
            </w:pPr>
            <w:r w:rsidRPr="001A53DB">
              <w:rPr>
                <w:rFonts w:cstheme="minorHAnsi"/>
              </w:rPr>
              <w:t>Name:</w:t>
            </w:r>
          </w:p>
        </w:tc>
        <w:tc>
          <w:tcPr>
            <w:tcW w:w="4588" w:type="dxa"/>
          </w:tcPr>
          <w:p w14:paraId="6CF557F6" w14:textId="3B9952FF"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Jemma See</w:t>
            </w:r>
          </w:p>
        </w:tc>
        <w:tc>
          <w:tcPr>
            <w:tcW w:w="1658" w:type="dxa"/>
          </w:tcPr>
          <w:p w14:paraId="1B3C79EC" w14:textId="3967E97B" w:rsidR="00E100C2" w:rsidRDefault="00E100C2" w:rsidP="00E100C2">
            <w:pPr>
              <w:rPr>
                <w:rFonts w:cstheme="minorHAnsi"/>
              </w:rPr>
            </w:pPr>
            <w:r w:rsidRPr="00DD7F89">
              <w:rPr>
                <w:rFonts w:cstheme="minorHAnsi"/>
              </w:rPr>
              <w:t>Date Endorsed:</w:t>
            </w:r>
          </w:p>
        </w:tc>
        <w:tc>
          <w:tcPr>
            <w:tcW w:w="2536" w:type="dxa"/>
          </w:tcPr>
          <w:p w14:paraId="7A1E0874" w14:textId="37CC61C1"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29 August 2022</w:t>
            </w:r>
          </w:p>
        </w:tc>
      </w:tr>
      <w:tr w:rsidR="00E100C2" w14:paraId="6CDA4498" w14:textId="77777777" w:rsidTr="0012769E">
        <w:tc>
          <w:tcPr>
            <w:tcW w:w="1696" w:type="dxa"/>
          </w:tcPr>
          <w:p w14:paraId="1B409F7F" w14:textId="77777777" w:rsidR="00E100C2" w:rsidRDefault="00E100C2" w:rsidP="00E100C2">
            <w:pPr>
              <w:rPr>
                <w:rFonts w:cstheme="minorHAnsi"/>
              </w:rPr>
            </w:pPr>
            <w:r w:rsidRPr="003150EB">
              <w:rPr>
                <w:rFonts w:cstheme="minorHAnsi"/>
              </w:rPr>
              <w:t>Scouting role:</w:t>
            </w:r>
          </w:p>
          <w:p w14:paraId="7E87B3FD" w14:textId="77777777" w:rsidR="00E100C2" w:rsidRDefault="00E100C2" w:rsidP="00E100C2">
            <w:pPr>
              <w:rPr>
                <w:rFonts w:cstheme="minorHAnsi"/>
              </w:rPr>
            </w:pPr>
          </w:p>
        </w:tc>
        <w:tc>
          <w:tcPr>
            <w:tcW w:w="3776" w:type="dxa"/>
          </w:tcPr>
          <w:p w14:paraId="3710F0D0" w14:textId="3C2D3948"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Branch Adviser Rover Scouts</w:t>
            </w:r>
          </w:p>
        </w:tc>
        <w:tc>
          <w:tcPr>
            <w:tcW w:w="1134" w:type="dxa"/>
          </w:tcPr>
          <w:p w14:paraId="1FF337CD" w14:textId="1EDCBCF3" w:rsidR="00E100C2" w:rsidRDefault="00E100C2" w:rsidP="00E100C2">
            <w:pPr>
              <w:rPr>
                <w:rFonts w:cstheme="minorHAnsi"/>
              </w:rPr>
            </w:pPr>
            <w:r w:rsidRPr="001A53DB">
              <w:rPr>
                <w:rFonts w:cstheme="minorHAnsi"/>
              </w:rPr>
              <w:t>Name:</w:t>
            </w:r>
          </w:p>
        </w:tc>
        <w:tc>
          <w:tcPr>
            <w:tcW w:w="4588" w:type="dxa"/>
          </w:tcPr>
          <w:p w14:paraId="50B07DF3" w14:textId="3D8A55DA"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Paul (Caesar) Lappin</w:t>
            </w:r>
          </w:p>
        </w:tc>
        <w:tc>
          <w:tcPr>
            <w:tcW w:w="1658" w:type="dxa"/>
          </w:tcPr>
          <w:p w14:paraId="1DDCC240" w14:textId="1B1D68A6" w:rsidR="00E100C2" w:rsidRDefault="00E100C2" w:rsidP="00E100C2">
            <w:pPr>
              <w:rPr>
                <w:rFonts w:cstheme="minorHAnsi"/>
              </w:rPr>
            </w:pPr>
            <w:r w:rsidRPr="00DD7F89">
              <w:rPr>
                <w:rFonts w:cstheme="minorHAnsi"/>
              </w:rPr>
              <w:t>Date Endorsed:</w:t>
            </w:r>
          </w:p>
        </w:tc>
        <w:tc>
          <w:tcPr>
            <w:tcW w:w="2536" w:type="dxa"/>
          </w:tcPr>
          <w:p w14:paraId="3914C51A" w14:textId="261CBB54"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29 August 2022</w:t>
            </w:r>
          </w:p>
        </w:tc>
      </w:tr>
      <w:tr w:rsidR="00E100C2" w14:paraId="4F5E7047" w14:textId="77777777" w:rsidTr="0012769E">
        <w:tc>
          <w:tcPr>
            <w:tcW w:w="1696" w:type="dxa"/>
          </w:tcPr>
          <w:p w14:paraId="0E73182E" w14:textId="77777777" w:rsidR="00E100C2" w:rsidRDefault="00E100C2" w:rsidP="00E100C2">
            <w:pPr>
              <w:rPr>
                <w:rFonts w:cstheme="minorHAnsi"/>
              </w:rPr>
            </w:pPr>
            <w:r w:rsidRPr="003150EB">
              <w:rPr>
                <w:rFonts w:cstheme="minorHAnsi"/>
              </w:rPr>
              <w:t>Scouting role:</w:t>
            </w:r>
          </w:p>
          <w:p w14:paraId="0C86665F" w14:textId="77777777" w:rsidR="00E100C2" w:rsidRDefault="00E100C2" w:rsidP="00E100C2">
            <w:pPr>
              <w:rPr>
                <w:rFonts w:cstheme="minorHAnsi"/>
              </w:rPr>
            </w:pPr>
          </w:p>
        </w:tc>
        <w:tc>
          <w:tcPr>
            <w:tcW w:w="3776" w:type="dxa"/>
          </w:tcPr>
          <w:p w14:paraId="1B11F466" w14:textId="5C37F58C"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Branch Commissioner Risk Management</w:t>
            </w:r>
          </w:p>
        </w:tc>
        <w:tc>
          <w:tcPr>
            <w:tcW w:w="1134" w:type="dxa"/>
          </w:tcPr>
          <w:p w14:paraId="1AD9B523" w14:textId="00A86F76" w:rsidR="00E100C2" w:rsidRDefault="00E100C2" w:rsidP="00E100C2">
            <w:pPr>
              <w:rPr>
                <w:rFonts w:cstheme="minorHAnsi"/>
              </w:rPr>
            </w:pPr>
            <w:r w:rsidRPr="001A53DB">
              <w:rPr>
                <w:rFonts w:cstheme="minorHAnsi"/>
              </w:rPr>
              <w:t>Name:</w:t>
            </w:r>
          </w:p>
        </w:tc>
        <w:tc>
          <w:tcPr>
            <w:tcW w:w="4588" w:type="dxa"/>
          </w:tcPr>
          <w:p w14:paraId="2D06CF84" w14:textId="241322FA"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Jane Tijou</w:t>
            </w:r>
          </w:p>
        </w:tc>
        <w:tc>
          <w:tcPr>
            <w:tcW w:w="1658" w:type="dxa"/>
          </w:tcPr>
          <w:p w14:paraId="7953BF96" w14:textId="407EFFD7" w:rsidR="00E100C2" w:rsidRDefault="00E100C2" w:rsidP="00E100C2">
            <w:pPr>
              <w:rPr>
                <w:rFonts w:cstheme="minorHAnsi"/>
              </w:rPr>
            </w:pPr>
            <w:r w:rsidRPr="00DD7F89">
              <w:rPr>
                <w:rFonts w:cstheme="minorHAnsi"/>
              </w:rPr>
              <w:t>Date Endorsed:</w:t>
            </w:r>
          </w:p>
        </w:tc>
        <w:tc>
          <w:tcPr>
            <w:tcW w:w="2536" w:type="dxa"/>
          </w:tcPr>
          <w:p w14:paraId="1CE9C605" w14:textId="30287271" w:rsidR="00E100C2" w:rsidRPr="00E100C2" w:rsidRDefault="00E100C2" w:rsidP="00E100C2">
            <w:pPr>
              <w:rPr>
                <w:rFonts w:asciiTheme="majorHAnsi" w:hAnsiTheme="majorHAnsi" w:cstheme="majorHAnsi"/>
                <w:i/>
                <w:iCs/>
              </w:rPr>
            </w:pPr>
            <w:r w:rsidRPr="00E100C2">
              <w:rPr>
                <w:rFonts w:asciiTheme="majorHAnsi" w:hAnsiTheme="majorHAnsi" w:cstheme="majorHAnsi"/>
                <w:i/>
                <w:iCs/>
              </w:rPr>
              <w:t>2 September 2022</w:t>
            </w:r>
          </w:p>
        </w:tc>
      </w:tr>
      <w:tr w:rsidR="0012769E" w14:paraId="50143D8C" w14:textId="77777777" w:rsidTr="0012769E">
        <w:tc>
          <w:tcPr>
            <w:tcW w:w="1696" w:type="dxa"/>
          </w:tcPr>
          <w:p w14:paraId="4CD4782A" w14:textId="77777777" w:rsidR="0012769E" w:rsidRDefault="0012769E" w:rsidP="0012769E">
            <w:pPr>
              <w:rPr>
                <w:rFonts w:cstheme="minorHAnsi"/>
              </w:rPr>
            </w:pPr>
            <w:r w:rsidRPr="003150EB">
              <w:rPr>
                <w:rFonts w:cstheme="minorHAnsi"/>
              </w:rPr>
              <w:t>Scouting role:</w:t>
            </w:r>
          </w:p>
          <w:p w14:paraId="7506320D" w14:textId="77777777" w:rsidR="0012769E" w:rsidRDefault="0012769E" w:rsidP="0012769E">
            <w:pPr>
              <w:rPr>
                <w:rFonts w:cstheme="minorHAnsi"/>
              </w:rPr>
            </w:pPr>
          </w:p>
        </w:tc>
        <w:tc>
          <w:tcPr>
            <w:tcW w:w="3776" w:type="dxa"/>
          </w:tcPr>
          <w:p w14:paraId="09BB09E6" w14:textId="77777777" w:rsidR="0012769E" w:rsidRDefault="0012769E" w:rsidP="0012769E">
            <w:pPr>
              <w:rPr>
                <w:rFonts w:cstheme="minorHAnsi"/>
              </w:rPr>
            </w:pPr>
          </w:p>
        </w:tc>
        <w:tc>
          <w:tcPr>
            <w:tcW w:w="1134" w:type="dxa"/>
          </w:tcPr>
          <w:p w14:paraId="677762B1" w14:textId="7F12C394" w:rsidR="0012769E" w:rsidRDefault="0012769E" w:rsidP="0012769E">
            <w:pPr>
              <w:rPr>
                <w:rFonts w:cstheme="minorHAnsi"/>
              </w:rPr>
            </w:pPr>
            <w:r w:rsidRPr="001A53DB">
              <w:rPr>
                <w:rFonts w:cstheme="minorHAnsi"/>
              </w:rPr>
              <w:t>Name:</w:t>
            </w:r>
          </w:p>
        </w:tc>
        <w:tc>
          <w:tcPr>
            <w:tcW w:w="4588" w:type="dxa"/>
          </w:tcPr>
          <w:p w14:paraId="6A120B99" w14:textId="77777777" w:rsidR="0012769E" w:rsidRDefault="0012769E" w:rsidP="0012769E">
            <w:pPr>
              <w:rPr>
                <w:rFonts w:cstheme="minorHAnsi"/>
              </w:rPr>
            </w:pPr>
          </w:p>
        </w:tc>
        <w:tc>
          <w:tcPr>
            <w:tcW w:w="1658" w:type="dxa"/>
          </w:tcPr>
          <w:p w14:paraId="5153CA9E" w14:textId="4D39A5C1" w:rsidR="0012769E" w:rsidRDefault="0012769E" w:rsidP="0012769E">
            <w:pPr>
              <w:rPr>
                <w:rFonts w:cstheme="minorHAnsi"/>
              </w:rPr>
            </w:pPr>
            <w:r w:rsidRPr="00DD7F89">
              <w:rPr>
                <w:rFonts w:cstheme="minorHAnsi"/>
              </w:rPr>
              <w:t>Date Endorsed:</w:t>
            </w:r>
          </w:p>
        </w:tc>
        <w:tc>
          <w:tcPr>
            <w:tcW w:w="2536" w:type="dxa"/>
          </w:tcPr>
          <w:p w14:paraId="1690E7AB" w14:textId="77777777" w:rsidR="0012769E" w:rsidRDefault="0012769E" w:rsidP="0012769E">
            <w:pPr>
              <w:rPr>
                <w:rFonts w:cstheme="minorHAnsi"/>
              </w:rPr>
            </w:pPr>
          </w:p>
        </w:tc>
      </w:tr>
      <w:tr w:rsidR="0012769E" w14:paraId="55116357" w14:textId="77777777" w:rsidTr="0012769E">
        <w:tc>
          <w:tcPr>
            <w:tcW w:w="1696" w:type="dxa"/>
          </w:tcPr>
          <w:p w14:paraId="3798AEF0" w14:textId="77777777" w:rsidR="0012769E" w:rsidRDefault="0012769E" w:rsidP="0012769E">
            <w:pPr>
              <w:rPr>
                <w:rFonts w:cstheme="minorHAnsi"/>
              </w:rPr>
            </w:pPr>
            <w:r w:rsidRPr="003150EB">
              <w:rPr>
                <w:rFonts w:cstheme="minorHAnsi"/>
              </w:rPr>
              <w:t>Scouting role:</w:t>
            </w:r>
          </w:p>
          <w:p w14:paraId="40DA7758" w14:textId="77777777" w:rsidR="0012769E" w:rsidRDefault="0012769E" w:rsidP="0012769E">
            <w:pPr>
              <w:rPr>
                <w:rFonts w:cstheme="minorHAnsi"/>
              </w:rPr>
            </w:pPr>
          </w:p>
        </w:tc>
        <w:tc>
          <w:tcPr>
            <w:tcW w:w="3776" w:type="dxa"/>
          </w:tcPr>
          <w:p w14:paraId="18215512" w14:textId="77777777" w:rsidR="0012769E" w:rsidRDefault="0012769E" w:rsidP="0012769E">
            <w:pPr>
              <w:rPr>
                <w:rFonts w:cstheme="minorHAnsi"/>
              </w:rPr>
            </w:pPr>
          </w:p>
        </w:tc>
        <w:tc>
          <w:tcPr>
            <w:tcW w:w="1134" w:type="dxa"/>
          </w:tcPr>
          <w:p w14:paraId="51C94ECE" w14:textId="686C1426" w:rsidR="0012769E" w:rsidRDefault="0012769E" w:rsidP="0012769E">
            <w:pPr>
              <w:rPr>
                <w:rFonts w:cstheme="minorHAnsi"/>
              </w:rPr>
            </w:pPr>
            <w:r w:rsidRPr="001A53DB">
              <w:rPr>
                <w:rFonts w:cstheme="minorHAnsi"/>
              </w:rPr>
              <w:t>Name:</w:t>
            </w:r>
          </w:p>
        </w:tc>
        <w:tc>
          <w:tcPr>
            <w:tcW w:w="4588" w:type="dxa"/>
          </w:tcPr>
          <w:p w14:paraId="32E128AD" w14:textId="77777777" w:rsidR="0012769E" w:rsidRDefault="0012769E" w:rsidP="0012769E">
            <w:pPr>
              <w:rPr>
                <w:rFonts w:cstheme="minorHAnsi"/>
              </w:rPr>
            </w:pPr>
          </w:p>
        </w:tc>
        <w:tc>
          <w:tcPr>
            <w:tcW w:w="1658" w:type="dxa"/>
          </w:tcPr>
          <w:p w14:paraId="02E247A6" w14:textId="68E99328" w:rsidR="0012769E" w:rsidRDefault="0012769E" w:rsidP="0012769E">
            <w:pPr>
              <w:rPr>
                <w:rFonts w:cstheme="minorHAnsi"/>
              </w:rPr>
            </w:pPr>
            <w:r w:rsidRPr="00DD7F89">
              <w:rPr>
                <w:rFonts w:cstheme="minorHAnsi"/>
              </w:rPr>
              <w:t>Date Endorsed:</w:t>
            </w:r>
          </w:p>
        </w:tc>
        <w:tc>
          <w:tcPr>
            <w:tcW w:w="2536" w:type="dxa"/>
          </w:tcPr>
          <w:p w14:paraId="3DE353C4" w14:textId="77777777" w:rsidR="0012769E" w:rsidRDefault="0012769E" w:rsidP="0012769E">
            <w:pPr>
              <w:rPr>
                <w:rFonts w:cstheme="minorHAnsi"/>
              </w:rPr>
            </w:pPr>
          </w:p>
        </w:tc>
      </w:tr>
    </w:tbl>
    <w:p w14:paraId="27873384" w14:textId="77777777" w:rsidR="00115A62" w:rsidRPr="00040B77" w:rsidRDefault="00115A62" w:rsidP="00EB4EFE">
      <w:pPr>
        <w:spacing w:after="0" w:line="240" w:lineRule="auto"/>
        <w:rPr>
          <w:rFonts w:cstheme="minorHAnsi"/>
        </w:rPr>
      </w:pPr>
    </w:p>
    <w:sectPr w:rsidR="00115A62" w:rsidRPr="00040B77" w:rsidSect="00EB4EFE">
      <w:headerReference w:type="default" r:id="rId9"/>
      <w:footerReference w:type="default" r:id="rId10"/>
      <w:pgSz w:w="16838" w:h="11906" w:orient="landscape"/>
      <w:pgMar w:top="1276" w:right="720" w:bottom="720" w:left="720" w:header="284"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BDA06" w14:textId="77777777" w:rsidR="00CD2C13" w:rsidRDefault="00CD2C13" w:rsidP="00EE3368">
      <w:pPr>
        <w:spacing w:after="0" w:line="240" w:lineRule="auto"/>
      </w:pPr>
      <w:r>
        <w:separator/>
      </w:r>
    </w:p>
  </w:endnote>
  <w:endnote w:type="continuationSeparator" w:id="0">
    <w:p w14:paraId="35BD33EF" w14:textId="77777777" w:rsidR="00CD2C13" w:rsidRDefault="00CD2C13" w:rsidP="00EE3368">
      <w:pPr>
        <w:spacing w:after="0" w:line="240" w:lineRule="auto"/>
      </w:pPr>
      <w:r>
        <w:continuationSeparator/>
      </w:r>
    </w:p>
  </w:endnote>
  <w:endnote w:type="continuationNotice" w:id="1">
    <w:p w14:paraId="76B055C6" w14:textId="77777777" w:rsidR="00B53032" w:rsidRDefault="00B53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823"/>
      <w:gridCol w:w="1701"/>
      <w:gridCol w:w="2835"/>
      <w:gridCol w:w="2976"/>
      <w:gridCol w:w="4053"/>
    </w:tblGrid>
    <w:tr w:rsidR="00EB4EFE" w:rsidRPr="0049680A" w14:paraId="0153196B" w14:textId="77777777" w:rsidTr="000A24B2">
      <w:tc>
        <w:tcPr>
          <w:tcW w:w="3823" w:type="dxa"/>
        </w:tcPr>
        <w:p w14:paraId="2AE71F22" w14:textId="1FFBA0A6" w:rsidR="00EB4EFE" w:rsidRPr="0049680A" w:rsidRDefault="00EB4EFE" w:rsidP="00EB4EFE">
          <w:pPr>
            <w:rPr>
              <w:sz w:val="16"/>
              <w:szCs w:val="16"/>
            </w:rPr>
          </w:pPr>
          <w:r w:rsidRPr="0049680A">
            <w:rPr>
              <w:sz w:val="16"/>
              <w:szCs w:val="16"/>
            </w:rPr>
            <w:t>SRM</w:t>
          </w:r>
          <w:r w:rsidR="00596B14">
            <w:rPr>
              <w:sz w:val="16"/>
              <w:szCs w:val="16"/>
            </w:rPr>
            <w:t>-</w:t>
          </w:r>
          <w:r w:rsidRPr="0049680A">
            <w:rPr>
              <w:sz w:val="16"/>
              <w:szCs w:val="16"/>
            </w:rPr>
            <w:t>FOR-01 Static Risk Assessment Template</w:t>
          </w:r>
        </w:p>
      </w:tc>
      <w:tc>
        <w:tcPr>
          <w:tcW w:w="1701" w:type="dxa"/>
        </w:tcPr>
        <w:p w14:paraId="7FA232B7" w14:textId="77777777" w:rsidR="00EB4EFE" w:rsidRPr="0049680A" w:rsidRDefault="00EB4EFE" w:rsidP="00EB4EFE">
          <w:pPr>
            <w:rPr>
              <w:sz w:val="16"/>
              <w:szCs w:val="16"/>
            </w:rPr>
          </w:pPr>
          <w:r w:rsidRPr="0049680A">
            <w:rPr>
              <w:sz w:val="16"/>
              <w:szCs w:val="16"/>
            </w:rPr>
            <w:t>Current version: 1</w:t>
          </w:r>
        </w:p>
      </w:tc>
      <w:tc>
        <w:tcPr>
          <w:tcW w:w="2835" w:type="dxa"/>
        </w:tcPr>
        <w:p w14:paraId="0C808EBE" w14:textId="17AB53DE" w:rsidR="00EB4EFE" w:rsidRPr="0049680A" w:rsidRDefault="00EB4EFE" w:rsidP="00EB4EFE">
          <w:pPr>
            <w:rPr>
              <w:sz w:val="16"/>
              <w:szCs w:val="16"/>
            </w:rPr>
          </w:pPr>
          <w:r w:rsidRPr="0049680A">
            <w:rPr>
              <w:sz w:val="16"/>
              <w:szCs w:val="16"/>
            </w:rPr>
            <w:t xml:space="preserve">First released: </w:t>
          </w:r>
          <w:r w:rsidR="00513069">
            <w:rPr>
              <w:sz w:val="16"/>
              <w:szCs w:val="16"/>
            </w:rPr>
            <w:t>11</w:t>
          </w:r>
          <w:r>
            <w:rPr>
              <w:sz w:val="16"/>
              <w:szCs w:val="16"/>
            </w:rPr>
            <w:t>/</w:t>
          </w:r>
          <w:r w:rsidR="00DA16C3">
            <w:rPr>
              <w:sz w:val="16"/>
              <w:szCs w:val="16"/>
            </w:rPr>
            <w:t>10</w:t>
          </w:r>
          <w:r>
            <w:rPr>
              <w:sz w:val="16"/>
              <w:szCs w:val="16"/>
            </w:rPr>
            <w:t>/2022</w:t>
          </w:r>
        </w:p>
      </w:tc>
      <w:tc>
        <w:tcPr>
          <w:tcW w:w="2976" w:type="dxa"/>
        </w:tcPr>
        <w:p w14:paraId="3AF0D708" w14:textId="0B2DB441" w:rsidR="00EB4EFE" w:rsidRPr="0049680A" w:rsidRDefault="00EB4EFE" w:rsidP="00EB4EFE">
          <w:pPr>
            <w:rPr>
              <w:sz w:val="16"/>
              <w:szCs w:val="16"/>
            </w:rPr>
          </w:pPr>
          <w:r w:rsidRPr="0049680A">
            <w:rPr>
              <w:sz w:val="16"/>
              <w:szCs w:val="16"/>
            </w:rPr>
            <w:t>Last Update:</w:t>
          </w:r>
          <w:r w:rsidR="004C1B45">
            <w:rPr>
              <w:sz w:val="16"/>
              <w:szCs w:val="16"/>
            </w:rPr>
            <w:t xml:space="preserve"> </w:t>
          </w:r>
          <w:r w:rsidR="00513069">
            <w:rPr>
              <w:sz w:val="16"/>
              <w:szCs w:val="16"/>
            </w:rPr>
            <w:t>11</w:t>
          </w:r>
          <w:r w:rsidR="0056230F">
            <w:rPr>
              <w:sz w:val="16"/>
              <w:szCs w:val="16"/>
            </w:rPr>
            <w:t>/</w:t>
          </w:r>
          <w:r w:rsidR="00DA16C3">
            <w:rPr>
              <w:sz w:val="16"/>
              <w:szCs w:val="16"/>
            </w:rPr>
            <w:t>10</w:t>
          </w:r>
          <w:r w:rsidR="0056230F">
            <w:rPr>
              <w:sz w:val="16"/>
              <w:szCs w:val="16"/>
            </w:rPr>
            <w:t>/2022</w:t>
          </w:r>
        </w:p>
      </w:tc>
      <w:tc>
        <w:tcPr>
          <w:tcW w:w="4053" w:type="dxa"/>
        </w:tcPr>
        <w:p w14:paraId="447616BD" w14:textId="364AD235" w:rsidR="00EB4EFE" w:rsidRPr="0049680A" w:rsidRDefault="00EB4EFE" w:rsidP="00EB4EFE">
          <w:pPr>
            <w:rPr>
              <w:sz w:val="16"/>
              <w:szCs w:val="16"/>
            </w:rPr>
          </w:pPr>
          <w:r w:rsidRPr="0049680A">
            <w:rPr>
              <w:sz w:val="16"/>
              <w:szCs w:val="16"/>
            </w:rPr>
            <w:t>Template Authoriser:</w:t>
          </w:r>
          <w:r w:rsidR="0056230F">
            <w:rPr>
              <w:sz w:val="16"/>
              <w:szCs w:val="16"/>
            </w:rPr>
            <w:t xml:space="preserve"> </w:t>
          </w:r>
          <w:r w:rsidR="00CD10BC">
            <w:rPr>
              <w:sz w:val="16"/>
              <w:szCs w:val="16"/>
            </w:rPr>
            <w:t>Daryl Scott</w:t>
          </w:r>
        </w:p>
      </w:tc>
    </w:tr>
  </w:tbl>
  <w:p w14:paraId="0283F502" w14:textId="19CCE4FA" w:rsidR="00EB4EFE" w:rsidRPr="00EB4EFE" w:rsidRDefault="00EB4EFE" w:rsidP="00EB4EFE">
    <w:pPr>
      <w:pStyle w:val="Footer"/>
      <w:jc w:val="right"/>
      <w:rPr>
        <w:rFonts w:cstheme="minorHAnsi"/>
        <w:sz w:val="16"/>
        <w:szCs w:val="16"/>
      </w:rPr>
    </w:pPr>
    <w:r w:rsidRPr="00EB4EFE">
      <w:rPr>
        <w:rFonts w:cstheme="minorHAnsi"/>
        <w:sz w:val="16"/>
        <w:szCs w:val="16"/>
      </w:rPr>
      <w:t xml:space="preserve">Page </w:t>
    </w:r>
    <w:r w:rsidRPr="00EB4EFE">
      <w:rPr>
        <w:rFonts w:cstheme="minorHAnsi"/>
        <w:sz w:val="16"/>
        <w:szCs w:val="16"/>
      </w:rPr>
      <w:fldChar w:fldCharType="begin"/>
    </w:r>
    <w:r w:rsidRPr="00EB4EFE">
      <w:rPr>
        <w:rFonts w:cstheme="minorHAnsi"/>
        <w:sz w:val="16"/>
        <w:szCs w:val="16"/>
      </w:rPr>
      <w:instrText xml:space="preserve"> PAGE  \* Arabic  \* MERGEFORMAT </w:instrText>
    </w:r>
    <w:r w:rsidRPr="00EB4EFE">
      <w:rPr>
        <w:rFonts w:cstheme="minorHAnsi"/>
        <w:sz w:val="16"/>
        <w:szCs w:val="16"/>
      </w:rPr>
      <w:fldChar w:fldCharType="separate"/>
    </w:r>
    <w:r w:rsidRPr="00EB4EFE">
      <w:rPr>
        <w:rFonts w:cstheme="minorHAnsi"/>
        <w:noProof/>
        <w:sz w:val="16"/>
        <w:szCs w:val="16"/>
      </w:rPr>
      <w:t>1</w:t>
    </w:r>
    <w:r w:rsidRPr="00EB4EFE">
      <w:rPr>
        <w:rFonts w:cstheme="minorHAnsi"/>
        <w:sz w:val="16"/>
        <w:szCs w:val="16"/>
      </w:rPr>
      <w:fldChar w:fldCharType="end"/>
    </w:r>
    <w:r w:rsidRPr="00EB4EFE">
      <w:rPr>
        <w:rFonts w:cstheme="minorHAnsi"/>
        <w:sz w:val="16"/>
        <w:szCs w:val="16"/>
      </w:rPr>
      <w:t xml:space="preserve"> of </w:t>
    </w:r>
    <w:r w:rsidRPr="00EB4EFE">
      <w:rPr>
        <w:rFonts w:cstheme="minorHAnsi"/>
        <w:sz w:val="16"/>
        <w:szCs w:val="16"/>
      </w:rPr>
      <w:fldChar w:fldCharType="begin"/>
    </w:r>
    <w:r w:rsidRPr="00EB4EFE">
      <w:rPr>
        <w:rFonts w:cstheme="minorHAnsi"/>
        <w:sz w:val="16"/>
        <w:szCs w:val="16"/>
      </w:rPr>
      <w:instrText xml:space="preserve"> NUMPAGES  \* Arabic  \* MERGEFORMAT </w:instrText>
    </w:r>
    <w:r w:rsidRPr="00EB4EFE">
      <w:rPr>
        <w:rFonts w:cstheme="minorHAnsi"/>
        <w:sz w:val="16"/>
        <w:szCs w:val="16"/>
      </w:rPr>
      <w:fldChar w:fldCharType="separate"/>
    </w:r>
    <w:r w:rsidRPr="00EB4EFE">
      <w:rPr>
        <w:rFonts w:cstheme="minorHAnsi"/>
        <w:noProof/>
        <w:sz w:val="16"/>
        <w:szCs w:val="16"/>
      </w:rPr>
      <w:t>2</w:t>
    </w:r>
    <w:r w:rsidRPr="00EB4EFE">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E741" w14:textId="77777777" w:rsidR="00CD2C13" w:rsidRDefault="00CD2C13" w:rsidP="00EE3368">
      <w:pPr>
        <w:spacing w:after="0" w:line="240" w:lineRule="auto"/>
      </w:pPr>
      <w:r>
        <w:separator/>
      </w:r>
    </w:p>
  </w:footnote>
  <w:footnote w:type="continuationSeparator" w:id="0">
    <w:p w14:paraId="43F5B542" w14:textId="77777777" w:rsidR="00CD2C13" w:rsidRDefault="00CD2C13" w:rsidP="00EE3368">
      <w:pPr>
        <w:spacing w:after="0" w:line="240" w:lineRule="auto"/>
      </w:pPr>
      <w:r>
        <w:continuationSeparator/>
      </w:r>
    </w:p>
  </w:footnote>
  <w:footnote w:type="continuationNotice" w:id="1">
    <w:p w14:paraId="546240CC" w14:textId="77777777" w:rsidR="00B53032" w:rsidRDefault="00B53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95"/>
      <w:gridCol w:w="1418"/>
      <w:gridCol w:w="3260"/>
      <w:gridCol w:w="3214"/>
    </w:tblGrid>
    <w:tr w:rsidR="00DD6960" w:rsidRPr="008A5FCA" w14:paraId="7F228A04" w14:textId="77777777" w:rsidTr="00040B77">
      <w:tc>
        <w:tcPr>
          <w:tcW w:w="1418" w:type="dxa"/>
          <w:vMerge w:val="restart"/>
          <w:vAlign w:val="center"/>
        </w:tcPr>
        <w:p w14:paraId="0C149D50" w14:textId="6C4E1F07" w:rsidR="00040B77" w:rsidRPr="008A5FCA" w:rsidRDefault="00040B77" w:rsidP="00040B77">
          <w:pPr>
            <w:pStyle w:val="Header"/>
            <w:rPr>
              <w:sz w:val="20"/>
              <w:szCs w:val="36"/>
            </w:rPr>
          </w:pPr>
          <w:r>
            <w:rPr>
              <w:noProof/>
              <w:sz w:val="20"/>
              <w:szCs w:val="36"/>
            </w:rPr>
            <w:drawing>
              <wp:inline distT="0" distB="0" distL="0" distR="0" wp14:anchorId="0C094EDA" wp14:editId="287AFE21">
                <wp:extent cx="343549" cy="448351"/>
                <wp:effectExtent l="0" t="0" r="0" b="8890"/>
                <wp:docPr id="68" name="Picture 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4322" cy="462410"/>
                        </a:xfrm>
                        <a:prstGeom prst="rect">
                          <a:avLst/>
                        </a:prstGeom>
                      </pic:spPr>
                    </pic:pic>
                  </a:graphicData>
                </a:graphic>
              </wp:inline>
            </w:drawing>
          </w:r>
        </w:p>
      </w:tc>
      <w:tc>
        <w:tcPr>
          <w:tcW w:w="6095" w:type="dxa"/>
          <w:vMerge w:val="restart"/>
        </w:tcPr>
        <w:p w14:paraId="75D6BD10" w14:textId="61A82EB4" w:rsidR="00040B77" w:rsidRDefault="00040B77" w:rsidP="008F307E">
          <w:pPr>
            <w:pStyle w:val="Header"/>
            <w:jc w:val="center"/>
            <w:rPr>
              <w:sz w:val="20"/>
              <w:szCs w:val="36"/>
            </w:rPr>
          </w:pPr>
          <w:r w:rsidRPr="008A5FCA">
            <w:rPr>
              <w:sz w:val="20"/>
              <w:szCs w:val="36"/>
            </w:rPr>
            <w:t>THE SCOUT ASSOCIATION OF AUSTRALIA, QUEENSLAND BRANCH INC</w:t>
          </w:r>
        </w:p>
        <w:p w14:paraId="25F9F1AE" w14:textId="3ABC9140" w:rsidR="00040B77" w:rsidRPr="008A5FCA" w:rsidRDefault="00040B77" w:rsidP="008F307E">
          <w:pPr>
            <w:pStyle w:val="Header"/>
            <w:jc w:val="center"/>
            <w:rPr>
              <w:sz w:val="20"/>
              <w:szCs w:val="36"/>
            </w:rPr>
          </w:pPr>
          <w:r w:rsidRPr="008A5FCA">
            <w:rPr>
              <w:b/>
              <w:sz w:val="48"/>
              <w:szCs w:val="32"/>
            </w:rPr>
            <w:t>STATIC RISK ASSESSMENT</w:t>
          </w:r>
        </w:p>
      </w:tc>
      <w:tc>
        <w:tcPr>
          <w:tcW w:w="1418" w:type="dxa"/>
          <w:vMerge w:val="restart"/>
          <w:tcBorders>
            <w:right w:val="single" w:sz="4" w:space="0" w:color="auto"/>
          </w:tcBorders>
        </w:tcPr>
        <w:p w14:paraId="00B9775B" w14:textId="77777777" w:rsidR="00040B77" w:rsidRPr="002F3E6C" w:rsidRDefault="00040B77" w:rsidP="008F307E">
          <w:pPr>
            <w:pStyle w:val="Header"/>
            <w:jc w:val="cente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66249B0C" w14:textId="77777777" w:rsidR="00040B77" w:rsidRPr="008F307E" w:rsidRDefault="00040B77" w:rsidP="008F307E">
          <w:pPr>
            <w:pStyle w:val="Header"/>
            <w:rPr>
              <w:sz w:val="20"/>
              <w:szCs w:val="20"/>
            </w:rPr>
          </w:pPr>
          <w:r w:rsidRPr="008F307E">
            <w:rPr>
              <w:rFonts w:cstheme="minorHAnsi"/>
              <w:sz w:val="20"/>
              <w:szCs w:val="20"/>
            </w:rPr>
            <w:t>Managed Document Identifier for completed document:</w:t>
          </w:r>
        </w:p>
      </w:tc>
      <w:tc>
        <w:tcPr>
          <w:tcW w:w="3214" w:type="dxa"/>
          <w:tcBorders>
            <w:top w:val="single" w:sz="4" w:space="0" w:color="auto"/>
            <w:left w:val="single" w:sz="4" w:space="0" w:color="auto"/>
            <w:bottom w:val="single" w:sz="4" w:space="0" w:color="auto"/>
            <w:right w:val="single" w:sz="4" w:space="0" w:color="auto"/>
          </w:tcBorders>
        </w:tcPr>
        <w:p w14:paraId="255D1605" w14:textId="4D11C685" w:rsidR="00040B77" w:rsidRPr="008F307E" w:rsidRDefault="00CD5F8D" w:rsidP="00CD5F8D">
          <w:pPr>
            <w:pStyle w:val="Header"/>
            <w:tabs>
              <w:tab w:val="right" w:pos="2998"/>
            </w:tabs>
            <w:rPr>
              <w:rFonts w:cstheme="minorHAnsi"/>
              <w:sz w:val="20"/>
              <w:szCs w:val="20"/>
            </w:rPr>
          </w:pPr>
          <w:r>
            <w:rPr>
              <w:rFonts w:cstheme="minorHAnsi"/>
              <w:sz w:val="20"/>
              <w:szCs w:val="20"/>
            </w:rPr>
            <w:t>SPE-PLN-4</w:t>
          </w:r>
          <w:r w:rsidR="006F1301">
            <w:rPr>
              <w:rFonts w:cstheme="minorHAnsi"/>
              <w:sz w:val="20"/>
              <w:szCs w:val="20"/>
            </w:rPr>
            <w:t>1</w:t>
          </w:r>
          <w:r>
            <w:rPr>
              <w:rFonts w:cstheme="minorHAnsi"/>
              <w:sz w:val="20"/>
              <w:szCs w:val="20"/>
            </w:rPr>
            <w:t>-R</w:t>
          </w:r>
          <w:r w:rsidR="00810EF5">
            <w:rPr>
              <w:rFonts w:cstheme="minorHAnsi"/>
              <w:sz w:val="20"/>
              <w:szCs w:val="20"/>
            </w:rPr>
            <w:t>A</w:t>
          </w:r>
          <w:r>
            <w:rPr>
              <w:rFonts w:cstheme="minorHAnsi"/>
              <w:sz w:val="20"/>
              <w:szCs w:val="20"/>
            </w:rPr>
            <w:tab/>
          </w:r>
          <w:r w:rsidR="008F2C33">
            <w:rPr>
              <w:rFonts w:cstheme="minorHAnsi"/>
              <w:noProof/>
              <w:sz w:val="20"/>
              <w:szCs w:val="20"/>
            </w:rPr>
            <w:drawing>
              <wp:anchor distT="0" distB="0" distL="114300" distR="114300" simplePos="0" relativeHeight="251658240" behindDoc="0" locked="0" layoutInCell="1" allowOverlap="1" wp14:anchorId="0881758B" wp14:editId="3A431502">
                <wp:simplePos x="0" y="0"/>
                <wp:positionH relativeFrom="column">
                  <wp:posOffset>1308735</wp:posOffset>
                </wp:positionH>
                <wp:positionV relativeFrom="paragraph">
                  <wp:posOffset>3810</wp:posOffset>
                </wp:positionV>
                <wp:extent cx="582930" cy="32766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582930" cy="327660"/>
                        </a:xfrm>
                        <a:prstGeom prst="rect">
                          <a:avLst/>
                        </a:prstGeom>
                      </pic:spPr>
                    </pic:pic>
                  </a:graphicData>
                </a:graphic>
                <wp14:sizeRelH relativeFrom="page">
                  <wp14:pctWidth>0</wp14:pctWidth>
                </wp14:sizeRelH>
                <wp14:sizeRelV relativeFrom="page">
                  <wp14:pctHeight>0</wp14:pctHeight>
                </wp14:sizeRelV>
              </wp:anchor>
            </w:drawing>
          </w:r>
        </w:p>
      </w:tc>
    </w:tr>
    <w:tr w:rsidR="00DD6960" w:rsidRPr="00B41186" w14:paraId="29849475" w14:textId="77777777" w:rsidTr="00040B77">
      <w:tc>
        <w:tcPr>
          <w:tcW w:w="1418" w:type="dxa"/>
          <w:vMerge/>
        </w:tcPr>
        <w:p w14:paraId="7700B5E5" w14:textId="77777777" w:rsidR="00040B77" w:rsidRPr="00B41186" w:rsidRDefault="00040B77" w:rsidP="008F307E">
          <w:pPr>
            <w:pStyle w:val="Header"/>
            <w:tabs>
              <w:tab w:val="clear" w:pos="4513"/>
              <w:tab w:val="clear" w:pos="9026"/>
              <w:tab w:val="left" w:pos="1005"/>
            </w:tabs>
            <w:jc w:val="center"/>
            <w:rPr>
              <w:sz w:val="32"/>
              <w:szCs w:val="32"/>
            </w:rPr>
          </w:pPr>
        </w:p>
      </w:tc>
      <w:tc>
        <w:tcPr>
          <w:tcW w:w="6095" w:type="dxa"/>
          <w:vMerge/>
        </w:tcPr>
        <w:p w14:paraId="6B15B13D" w14:textId="0DE3CB73" w:rsidR="00040B77" w:rsidRPr="00B41186" w:rsidRDefault="00040B77" w:rsidP="008F307E">
          <w:pPr>
            <w:pStyle w:val="Header"/>
            <w:tabs>
              <w:tab w:val="clear" w:pos="4513"/>
              <w:tab w:val="clear" w:pos="9026"/>
              <w:tab w:val="left" w:pos="1005"/>
            </w:tabs>
            <w:jc w:val="center"/>
            <w:rPr>
              <w:sz w:val="32"/>
              <w:szCs w:val="32"/>
            </w:rPr>
          </w:pPr>
        </w:p>
      </w:tc>
      <w:tc>
        <w:tcPr>
          <w:tcW w:w="1418" w:type="dxa"/>
          <w:vMerge/>
          <w:tcBorders>
            <w:right w:val="single" w:sz="4" w:space="0" w:color="auto"/>
          </w:tcBorders>
        </w:tcPr>
        <w:p w14:paraId="3A3D5FAE" w14:textId="77777777" w:rsidR="00040B77" w:rsidRPr="002F3E6C" w:rsidRDefault="00040B77" w:rsidP="008F307E">
          <w:pPr>
            <w:pStyle w:val="Header"/>
            <w:tabs>
              <w:tab w:val="clear" w:pos="4513"/>
              <w:tab w:val="clear" w:pos="9026"/>
              <w:tab w:val="left" w:pos="1005"/>
            </w:tabs>
            <w:jc w:val="center"/>
            <w:rPr>
              <w:rFonts w:cstheme="minorHAnsi"/>
            </w:rPr>
          </w:pPr>
        </w:p>
      </w:tc>
      <w:tc>
        <w:tcPr>
          <w:tcW w:w="3260" w:type="dxa"/>
          <w:tcBorders>
            <w:top w:val="single" w:sz="4" w:space="0" w:color="auto"/>
            <w:left w:val="single" w:sz="4" w:space="0" w:color="auto"/>
            <w:bottom w:val="single" w:sz="4" w:space="0" w:color="auto"/>
            <w:right w:val="single" w:sz="4" w:space="0" w:color="auto"/>
          </w:tcBorders>
        </w:tcPr>
        <w:p w14:paraId="5F8C6D0D" w14:textId="0820ADB4" w:rsidR="00040B77" w:rsidRPr="008F307E" w:rsidRDefault="00D104F5" w:rsidP="008F307E">
          <w:pPr>
            <w:pStyle w:val="Header"/>
            <w:tabs>
              <w:tab w:val="clear" w:pos="4513"/>
              <w:tab w:val="clear" w:pos="9026"/>
              <w:tab w:val="left" w:pos="1005"/>
            </w:tabs>
            <w:rPr>
              <w:b/>
              <w:sz w:val="20"/>
              <w:szCs w:val="20"/>
            </w:rPr>
          </w:pPr>
          <w:r w:rsidRPr="008F307E">
            <w:rPr>
              <w:rFonts w:cstheme="minorHAnsi"/>
              <w:sz w:val="20"/>
              <w:szCs w:val="20"/>
            </w:rPr>
            <w:t xml:space="preserve">Reference Standard </w:t>
          </w:r>
          <w:r>
            <w:rPr>
              <w:rFonts w:cstheme="minorHAnsi"/>
              <w:sz w:val="20"/>
              <w:szCs w:val="20"/>
            </w:rPr>
            <w:t xml:space="preserve">Adventurous/ Core </w:t>
          </w:r>
          <w:r w:rsidRPr="008F307E">
            <w:rPr>
              <w:rFonts w:cstheme="minorHAnsi"/>
              <w:sz w:val="20"/>
              <w:szCs w:val="20"/>
            </w:rPr>
            <w:t>Activity Plan:</w:t>
          </w:r>
        </w:p>
      </w:tc>
      <w:tc>
        <w:tcPr>
          <w:tcW w:w="3214" w:type="dxa"/>
          <w:tcBorders>
            <w:top w:val="single" w:sz="4" w:space="0" w:color="auto"/>
            <w:left w:val="single" w:sz="4" w:space="0" w:color="auto"/>
            <w:bottom w:val="single" w:sz="4" w:space="0" w:color="auto"/>
            <w:right w:val="single" w:sz="4" w:space="0" w:color="auto"/>
          </w:tcBorders>
        </w:tcPr>
        <w:p w14:paraId="29407992" w14:textId="112DC8BE" w:rsidR="00040B77" w:rsidRPr="008F307E" w:rsidRDefault="00AA56A8" w:rsidP="006D19D8">
          <w:pPr>
            <w:pStyle w:val="Header"/>
            <w:tabs>
              <w:tab w:val="clear" w:pos="4513"/>
              <w:tab w:val="clear" w:pos="9026"/>
              <w:tab w:val="left" w:pos="1005"/>
            </w:tabs>
            <w:rPr>
              <w:rFonts w:cstheme="minorHAnsi"/>
              <w:sz w:val="20"/>
              <w:szCs w:val="20"/>
            </w:rPr>
          </w:pPr>
          <w:r>
            <w:rPr>
              <w:rFonts w:cstheme="minorHAnsi"/>
              <w:sz w:val="20"/>
              <w:szCs w:val="20"/>
            </w:rPr>
            <w:t xml:space="preserve">SPE-PLN-40-CP </w:t>
          </w:r>
          <w:r w:rsidR="00E100C2">
            <w:rPr>
              <w:rFonts w:cstheme="minorHAnsi"/>
              <w:sz w:val="20"/>
              <w:szCs w:val="20"/>
            </w:rPr>
            <w:t>Cooking Activities</w:t>
          </w:r>
        </w:p>
      </w:tc>
    </w:tr>
  </w:tbl>
  <w:p w14:paraId="78C4D0F5" w14:textId="46151B26" w:rsidR="008F307E" w:rsidRDefault="008F3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68"/>
    <w:rsid w:val="00040B77"/>
    <w:rsid w:val="000A24B2"/>
    <w:rsid w:val="000B5EF5"/>
    <w:rsid w:val="000F58B9"/>
    <w:rsid w:val="00100D3B"/>
    <w:rsid w:val="00115A62"/>
    <w:rsid w:val="0012769E"/>
    <w:rsid w:val="001375F8"/>
    <w:rsid w:val="001469A1"/>
    <w:rsid w:val="00171F99"/>
    <w:rsid w:val="00186D6E"/>
    <w:rsid w:val="001E0DB8"/>
    <w:rsid w:val="00205E9A"/>
    <w:rsid w:val="002461C2"/>
    <w:rsid w:val="002A5822"/>
    <w:rsid w:val="002C3347"/>
    <w:rsid w:val="00355208"/>
    <w:rsid w:val="004C1B45"/>
    <w:rsid w:val="004D49C8"/>
    <w:rsid w:val="004E056C"/>
    <w:rsid w:val="004F0A6C"/>
    <w:rsid w:val="00513069"/>
    <w:rsid w:val="00555096"/>
    <w:rsid w:val="0056230F"/>
    <w:rsid w:val="00563458"/>
    <w:rsid w:val="00596B14"/>
    <w:rsid w:val="0065022A"/>
    <w:rsid w:val="00665A59"/>
    <w:rsid w:val="006940AC"/>
    <w:rsid w:val="00697035"/>
    <w:rsid w:val="006D19D8"/>
    <w:rsid w:val="006E30DA"/>
    <w:rsid w:val="006F1301"/>
    <w:rsid w:val="006F61DF"/>
    <w:rsid w:val="00710677"/>
    <w:rsid w:val="00725614"/>
    <w:rsid w:val="00810EF5"/>
    <w:rsid w:val="008A26B0"/>
    <w:rsid w:val="008C56AB"/>
    <w:rsid w:val="008F2C33"/>
    <w:rsid w:val="008F307E"/>
    <w:rsid w:val="008F3314"/>
    <w:rsid w:val="009C570C"/>
    <w:rsid w:val="009E3D6B"/>
    <w:rsid w:val="00A37C5A"/>
    <w:rsid w:val="00A6228C"/>
    <w:rsid w:val="00AA56A8"/>
    <w:rsid w:val="00AD51C6"/>
    <w:rsid w:val="00B53032"/>
    <w:rsid w:val="00C11544"/>
    <w:rsid w:val="00C154AE"/>
    <w:rsid w:val="00C31BF9"/>
    <w:rsid w:val="00C45345"/>
    <w:rsid w:val="00C53C03"/>
    <w:rsid w:val="00C910D5"/>
    <w:rsid w:val="00CB286F"/>
    <w:rsid w:val="00CD10BC"/>
    <w:rsid w:val="00CD23F0"/>
    <w:rsid w:val="00CD2C13"/>
    <w:rsid w:val="00CD5F8D"/>
    <w:rsid w:val="00D104F5"/>
    <w:rsid w:val="00D57BBB"/>
    <w:rsid w:val="00DA16C3"/>
    <w:rsid w:val="00DD6960"/>
    <w:rsid w:val="00E100C2"/>
    <w:rsid w:val="00E300D0"/>
    <w:rsid w:val="00E46A94"/>
    <w:rsid w:val="00E5580D"/>
    <w:rsid w:val="00E80509"/>
    <w:rsid w:val="00EB4EFE"/>
    <w:rsid w:val="00ED5C60"/>
    <w:rsid w:val="00EE3368"/>
    <w:rsid w:val="00EF1FDD"/>
    <w:rsid w:val="00F472B3"/>
    <w:rsid w:val="00F9179B"/>
    <w:rsid w:val="00FE77AF"/>
    <w:rsid w:val="1772A280"/>
    <w:rsid w:val="196ACBC5"/>
    <w:rsid w:val="19720BA8"/>
    <w:rsid w:val="4EE69341"/>
    <w:rsid w:val="53265D31"/>
    <w:rsid w:val="5E7F42DD"/>
    <w:rsid w:val="6040F308"/>
    <w:rsid w:val="6A236E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78319"/>
  <w15:chartTrackingRefBased/>
  <w15:docId w15:val="{F609A0F8-5D9B-4297-BCD1-C8394B7A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3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368"/>
  </w:style>
  <w:style w:type="paragraph" w:styleId="Footer">
    <w:name w:val="footer"/>
    <w:basedOn w:val="Normal"/>
    <w:link w:val="FooterChar"/>
    <w:uiPriority w:val="99"/>
    <w:unhideWhenUsed/>
    <w:rsid w:val="00EE33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368"/>
  </w:style>
  <w:style w:type="table" w:styleId="TableGrid">
    <w:name w:val="Table Grid"/>
    <w:basedOn w:val="TableNormal"/>
    <w:uiPriority w:val="59"/>
    <w:rsid w:val="008F307E"/>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40B77"/>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4EFE"/>
    <w:pPr>
      <w:spacing w:after="0" w:line="240" w:lineRule="auto"/>
    </w:pPr>
    <w:rPr>
      <w:rFonts w:eastAsiaTheme="minorEastAsia"/>
      <w:lang w:eastAsia="en-AU"/>
    </w:rPr>
  </w:style>
  <w:style w:type="character" w:styleId="CommentReference">
    <w:name w:val="annotation reference"/>
    <w:basedOn w:val="DefaultParagraphFont"/>
    <w:uiPriority w:val="99"/>
    <w:semiHidden/>
    <w:unhideWhenUsed/>
    <w:rsid w:val="00710677"/>
    <w:rPr>
      <w:sz w:val="16"/>
      <w:szCs w:val="16"/>
    </w:rPr>
  </w:style>
  <w:style w:type="paragraph" w:styleId="CommentText">
    <w:name w:val="annotation text"/>
    <w:basedOn w:val="Normal"/>
    <w:link w:val="CommentTextChar"/>
    <w:uiPriority w:val="99"/>
    <w:semiHidden/>
    <w:unhideWhenUsed/>
    <w:rsid w:val="00710677"/>
    <w:pPr>
      <w:spacing w:line="240" w:lineRule="auto"/>
    </w:pPr>
    <w:rPr>
      <w:sz w:val="20"/>
      <w:szCs w:val="20"/>
    </w:rPr>
  </w:style>
  <w:style w:type="character" w:customStyle="1" w:styleId="CommentTextChar">
    <w:name w:val="Comment Text Char"/>
    <w:basedOn w:val="DefaultParagraphFont"/>
    <w:link w:val="CommentText"/>
    <w:uiPriority w:val="99"/>
    <w:semiHidden/>
    <w:rsid w:val="00710677"/>
    <w:rPr>
      <w:sz w:val="20"/>
      <w:szCs w:val="20"/>
    </w:rPr>
  </w:style>
  <w:style w:type="paragraph" w:styleId="CommentSubject">
    <w:name w:val="annotation subject"/>
    <w:basedOn w:val="CommentText"/>
    <w:next w:val="CommentText"/>
    <w:link w:val="CommentSubjectChar"/>
    <w:uiPriority w:val="99"/>
    <w:semiHidden/>
    <w:unhideWhenUsed/>
    <w:rsid w:val="00710677"/>
    <w:rPr>
      <w:b/>
      <w:bCs/>
    </w:rPr>
  </w:style>
  <w:style w:type="character" w:customStyle="1" w:styleId="CommentSubjectChar">
    <w:name w:val="Comment Subject Char"/>
    <w:basedOn w:val="CommentTextChar"/>
    <w:link w:val="CommentSubject"/>
    <w:uiPriority w:val="99"/>
    <w:semiHidden/>
    <w:rsid w:val="00710677"/>
    <w:rPr>
      <w:b/>
      <w:bCs/>
      <w:sz w:val="20"/>
      <w:szCs w:val="20"/>
    </w:rPr>
  </w:style>
  <w:style w:type="paragraph" w:customStyle="1" w:styleId="Default">
    <w:name w:val="Default"/>
    <w:rsid w:val="002A58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94454b-20a6-4678-8720-872127af28b0">
      <UserInfo>
        <DisplayName>David Wright</DisplayName>
        <AccountId>43</AccountId>
        <AccountType/>
      </UserInfo>
    </SharedWithUsers>
    <lcf76f155ced4ddcb4097134ff3c332f xmlns="5fbe9dee-4ab2-4bdf-85ee-b65ee6582d1d">
      <Terms xmlns="http://schemas.microsoft.com/office/infopath/2007/PartnerControls"/>
    </lcf76f155ced4ddcb4097134ff3c332f>
    <TaxCatchAll xmlns="2794454b-20a6-4678-8720-872127af28b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DD764F9114244BA742D71E56E0B8A" ma:contentTypeVersion="12" ma:contentTypeDescription="Create a new document." ma:contentTypeScope="" ma:versionID="a18e8622495808b57702a23c3178c544">
  <xsd:schema xmlns:xsd="http://www.w3.org/2001/XMLSchema" xmlns:xs="http://www.w3.org/2001/XMLSchema" xmlns:p="http://schemas.microsoft.com/office/2006/metadata/properties" xmlns:ns2="5fbe9dee-4ab2-4bdf-85ee-b65ee6582d1d" xmlns:ns3="2794454b-20a6-4678-8720-872127af28b0" targetNamespace="http://schemas.microsoft.com/office/2006/metadata/properties" ma:root="true" ma:fieldsID="fa4f50ad6072aa07824789124b50d90e" ns2:_="" ns3:_="">
    <xsd:import namespace="5fbe9dee-4ab2-4bdf-85ee-b65ee6582d1d"/>
    <xsd:import namespace="2794454b-20a6-4678-8720-872127af2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e9dee-4ab2-4bdf-85ee-b65ee6582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ea272b-eab6-4c5c-8669-d2bd70fb5d4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4454b-20a6-4678-8720-872127af28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5a7f5b-c103-4c92-b068-7a94b71e2539}" ma:internalName="TaxCatchAll" ma:showField="CatchAllData" ma:web="2794454b-20a6-4678-8720-872127af28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70574B-CD40-4639-95EB-063C47ED94F4}">
  <ds:schemaRefs>
    <ds:schemaRef ds:uri="http://schemas.microsoft.com/office/2006/metadata/properties"/>
    <ds:schemaRef ds:uri="http://schemas.microsoft.com/office/infopath/2007/PartnerControls"/>
    <ds:schemaRef ds:uri="9e5ec190-5300-4b94-bc10-3b27e80d7ddd"/>
  </ds:schemaRefs>
</ds:datastoreItem>
</file>

<file path=customXml/itemProps2.xml><?xml version="1.0" encoding="utf-8"?>
<ds:datastoreItem xmlns:ds="http://schemas.openxmlformats.org/officeDocument/2006/customXml" ds:itemID="{CAFB52EF-3A96-4AE4-8DEE-ADBB81728D56}"/>
</file>

<file path=customXml/itemProps3.xml><?xml version="1.0" encoding="utf-8"?>
<ds:datastoreItem xmlns:ds="http://schemas.openxmlformats.org/officeDocument/2006/customXml" ds:itemID="{B71F557E-31CE-4ED6-87A6-A85F46802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1306</Words>
  <Characters>7450</Characters>
  <Application>Microsoft Office Word</Application>
  <DocSecurity>0</DocSecurity>
  <Lines>62</Lines>
  <Paragraphs>17</Paragraphs>
  <ScaleCrop>false</ScaleCrop>
  <Company>Scouts Queensland</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SPE-PLN-41-RA Cooking Activities</dc:title>
  <dc:subject>SPE-PLN-41-RA</dc:subject>
  <dc:creator>Scouts Queensland</dc:creator>
  <cp:keywords/>
  <dc:description/>
  <cp:lastModifiedBy>Linn Pihl</cp:lastModifiedBy>
  <cp:revision>9</cp:revision>
  <dcterms:created xsi:type="dcterms:W3CDTF">2022-10-24T06:45:00Z</dcterms:created>
  <dcterms:modified xsi:type="dcterms:W3CDTF">2022-10-24T06:53:00Z</dcterms:modified>
  <cp:category>Strategy/Plan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0x01010023FDD764F9114244BA742D71E56E0B8A</vt:lpwstr>
  </property>
  <property fmtid="{D5CDD505-2E9C-101B-9397-08002B2CF9AE}" pid="3" name="MediaServiceImageTags">
    <vt:lpwstr/>
  </property>
</Properties>
</file>